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9682" w14:textId="77777777" w:rsidR="007805E4" w:rsidRPr="007805E4" w:rsidRDefault="007805E4" w:rsidP="007805E4">
      <w:pPr>
        <w:pStyle w:val="NormalWeb"/>
        <w:spacing w:before="0" w:beforeAutospacing="0" w:after="0" w:afterAutospacing="0"/>
        <w:rPr>
          <w:i/>
          <w:sz w:val="22"/>
          <w:szCs w:val="22"/>
        </w:rPr>
      </w:pPr>
      <w:bookmarkStart w:id="0" w:name="_GoBack"/>
      <w:bookmarkEnd w:id="0"/>
    </w:p>
    <w:p w14:paraId="7615AD24" w14:textId="2210E23C" w:rsidR="007805E4" w:rsidRPr="007805E4" w:rsidRDefault="007805E4" w:rsidP="007805E4">
      <w:pPr>
        <w:pStyle w:val="NormalWeb"/>
        <w:spacing w:before="0" w:beforeAutospacing="0" w:after="0" w:afterAutospacing="0"/>
        <w:rPr>
          <w:i/>
          <w:sz w:val="22"/>
          <w:szCs w:val="22"/>
        </w:rPr>
      </w:pPr>
      <w:r w:rsidRPr="007805E4">
        <w:rPr>
          <w:i/>
          <w:sz w:val="22"/>
          <w:szCs w:val="22"/>
        </w:rPr>
        <w:t xml:space="preserve">This draft e-mail is designed to support the internal transmission of the </w:t>
      </w:r>
      <w:r w:rsidRPr="007805E4">
        <w:rPr>
          <w:b/>
          <w:sz w:val="22"/>
          <w:szCs w:val="22"/>
        </w:rPr>
        <w:t xml:space="preserve">AAMC Uniform Clinical Training Affiliation Agreement and Implementation Letter </w:t>
      </w:r>
      <w:r w:rsidRPr="007805E4">
        <w:rPr>
          <w:i/>
          <w:sz w:val="22"/>
          <w:szCs w:val="22"/>
        </w:rPr>
        <w:t xml:space="preserve">for review and edit by appropriate offices within an institution. </w:t>
      </w:r>
    </w:p>
    <w:p w14:paraId="38A033A4" w14:textId="77777777" w:rsidR="007805E4" w:rsidRPr="007805E4" w:rsidRDefault="007805E4" w:rsidP="007805E4">
      <w:pPr>
        <w:spacing w:after="0" w:line="240" w:lineRule="auto"/>
        <w:rPr>
          <w:rFonts w:ascii="Times New Roman" w:eastAsia="Times New Roman" w:hAnsi="Times New Roman" w:cs="Times New Roman"/>
        </w:rPr>
      </w:pPr>
    </w:p>
    <w:p w14:paraId="74E9F444" w14:textId="77777777" w:rsidR="007805E4" w:rsidRPr="007805E4" w:rsidRDefault="007805E4" w:rsidP="007805E4">
      <w:pPr>
        <w:spacing w:after="0" w:line="240" w:lineRule="auto"/>
        <w:rPr>
          <w:rFonts w:ascii="Times New Roman" w:eastAsia="Times New Roman" w:hAnsi="Times New Roman" w:cs="Times New Roman"/>
        </w:rPr>
      </w:pPr>
    </w:p>
    <w:p w14:paraId="4E4CBECD" w14:textId="77777777" w:rsidR="007805E4" w:rsidRPr="007805E4" w:rsidRDefault="007805E4" w:rsidP="007805E4">
      <w:pPr>
        <w:spacing w:after="0" w:line="240" w:lineRule="auto"/>
        <w:rPr>
          <w:rFonts w:ascii="Times New Roman" w:eastAsia="Times New Roman" w:hAnsi="Times New Roman" w:cs="Times New Roman"/>
        </w:rPr>
      </w:pPr>
      <w:r w:rsidRPr="007805E4">
        <w:rPr>
          <w:rFonts w:ascii="Times New Roman" w:eastAsia="Times New Roman" w:hAnsi="Times New Roman" w:cs="Times New Roman"/>
        </w:rPr>
        <w:t>(NAME of institution/office) wishes to create an affiliation agreement with (NAME OF INSTITUTION) in order to support the Visiting Student learning experiences of students.  The attached draft implementation letter once reviewed and signed will allow students to move forward in confirming their rotation opportunities. Lengthy review periods or significant modifications may prevent students from obtaining their desired learning experiences.</w:t>
      </w:r>
    </w:p>
    <w:p w14:paraId="7140A01A" w14:textId="77777777" w:rsidR="007805E4" w:rsidRPr="007805E4" w:rsidRDefault="007805E4" w:rsidP="007805E4">
      <w:pPr>
        <w:spacing w:after="0" w:line="240" w:lineRule="auto"/>
        <w:rPr>
          <w:rFonts w:ascii="Times New Roman" w:eastAsia="Times New Roman" w:hAnsi="Times New Roman" w:cs="Times New Roman"/>
        </w:rPr>
      </w:pPr>
    </w:p>
    <w:p w14:paraId="574AF949" w14:textId="77777777" w:rsidR="007805E4" w:rsidRPr="007805E4" w:rsidRDefault="007805E4" w:rsidP="007805E4">
      <w:pPr>
        <w:spacing w:after="0" w:line="240" w:lineRule="auto"/>
        <w:rPr>
          <w:rFonts w:ascii="Times New Roman" w:eastAsia="Times New Roman" w:hAnsi="Times New Roman" w:cs="Times New Roman"/>
        </w:rPr>
      </w:pPr>
      <w:r w:rsidRPr="007805E4">
        <w:rPr>
          <w:rFonts w:ascii="Times New Roman" w:eastAsia="Times New Roman" w:hAnsi="Times New Roman" w:cs="Times New Roman"/>
        </w:rPr>
        <w:t>The AAMC Uniform Clinical Training Affiliation Agreement is designed to:</w:t>
      </w:r>
    </w:p>
    <w:p w14:paraId="724A3876" w14:textId="77777777" w:rsidR="007805E4" w:rsidRPr="007805E4" w:rsidRDefault="007805E4" w:rsidP="007805E4">
      <w:pPr>
        <w:pStyle w:val="ListParagraph"/>
        <w:numPr>
          <w:ilvl w:val="0"/>
          <w:numId w:val="1"/>
        </w:num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spell out roles and responsibilities between a medical education program and its clinical affiliates;</w:t>
      </w:r>
    </w:p>
    <w:p w14:paraId="246509FE" w14:textId="77777777" w:rsidR="007805E4" w:rsidRPr="007805E4" w:rsidRDefault="007805E4" w:rsidP="007805E4">
      <w:pPr>
        <w:pStyle w:val="ListParagraph"/>
        <w:numPr>
          <w:ilvl w:val="0"/>
          <w:numId w:val="1"/>
        </w:num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comply with LCME accreditation standards;</w:t>
      </w:r>
    </w:p>
    <w:p w14:paraId="533D2A51" w14:textId="77777777" w:rsidR="007805E4" w:rsidRPr="007805E4" w:rsidRDefault="007805E4" w:rsidP="007805E4">
      <w:pPr>
        <w:pStyle w:val="ListParagraph"/>
        <w:numPr>
          <w:ilvl w:val="0"/>
          <w:numId w:val="1"/>
        </w:num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 xml:space="preserve">ensure an appropriate learning environment for the medical students; </w:t>
      </w:r>
    </w:p>
    <w:p w14:paraId="6C8D457B" w14:textId="77777777" w:rsidR="007805E4" w:rsidRPr="007805E4" w:rsidRDefault="007805E4" w:rsidP="007805E4">
      <w:pPr>
        <w:pStyle w:val="ListParagraph"/>
        <w:numPr>
          <w:ilvl w:val="0"/>
          <w:numId w:val="1"/>
        </w:num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appropriately address institutional risk; and</w:t>
      </w:r>
    </w:p>
    <w:p w14:paraId="02AF7AA5" w14:textId="77777777" w:rsidR="007805E4" w:rsidRPr="007805E4" w:rsidRDefault="007805E4" w:rsidP="007805E4">
      <w:pPr>
        <w:pStyle w:val="ListParagraph"/>
        <w:numPr>
          <w:ilvl w:val="0"/>
          <w:numId w:val="1"/>
        </w:num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provide a consistent framework for managing an increasing number of students participating in clinical training away from their home institutions.</w:t>
      </w:r>
    </w:p>
    <w:p w14:paraId="2100C244" w14:textId="77777777" w:rsidR="007805E4" w:rsidRPr="007805E4" w:rsidRDefault="007805E4" w:rsidP="007805E4">
      <w:p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 xml:space="preserve">If you have any questions about the attached document or require further information, please contact me (CONTACT INFO) or search the </w:t>
      </w:r>
      <w:hyperlink r:id="rId10" w:history="1">
        <w:r w:rsidRPr="007805E4">
          <w:rPr>
            <w:rStyle w:val="Hyperlink"/>
            <w:rFonts w:ascii="Times New Roman" w:eastAsia="Times New Roman" w:hAnsi="Times New Roman" w:cs="Times New Roman"/>
            <w:color w:val="auto"/>
          </w:rPr>
          <w:t>AAMC’s web page</w:t>
        </w:r>
      </w:hyperlink>
      <w:r w:rsidRPr="007805E4">
        <w:rPr>
          <w:rFonts w:ascii="Times New Roman" w:eastAsia="Times New Roman" w:hAnsi="Times New Roman" w:cs="Times New Roman"/>
        </w:rPr>
        <w:t>.</w:t>
      </w:r>
    </w:p>
    <w:p w14:paraId="352978A2" w14:textId="77777777" w:rsidR="007805E4" w:rsidRPr="007805E4" w:rsidRDefault="007805E4" w:rsidP="007805E4">
      <w:pPr>
        <w:spacing w:before="60" w:after="60" w:line="240" w:lineRule="auto"/>
        <w:rPr>
          <w:rFonts w:ascii="Times New Roman" w:eastAsia="Times New Roman" w:hAnsi="Times New Roman" w:cs="Times New Roman"/>
        </w:rPr>
      </w:pPr>
    </w:p>
    <w:p w14:paraId="1305A5BD" w14:textId="77777777" w:rsidR="007805E4" w:rsidRPr="007805E4" w:rsidRDefault="007805E4" w:rsidP="007805E4">
      <w:pPr>
        <w:spacing w:before="60" w:after="60" w:line="240" w:lineRule="auto"/>
        <w:rPr>
          <w:rFonts w:ascii="Times New Roman" w:eastAsia="Times New Roman" w:hAnsi="Times New Roman" w:cs="Times New Roman"/>
        </w:rPr>
      </w:pPr>
      <w:r w:rsidRPr="007805E4">
        <w:rPr>
          <w:rFonts w:ascii="Times New Roman" w:eastAsia="Times New Roman" w:hAnsi="Times New Roman" w:cs="Times New Roman"/>
        </w:rPr>
        <w:t xml:space="preserve">Thank you for your immediate review. </w:t>
      </w:r>
    </w:p>
    <w:p w14:paraId="3A2D9136" w14:textId="77777777" w:rsidR="001D759B" w:rsidRDefault="001D759B"/>
    <w:sectPr w:rsidR="001D759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6975" w14:textId="77777777" w:rsidR="007805E4" w:rsidRDefault="007805E4" w:rsidP="007805E4">
      <w:pPr>
        <w:spacing w:after="0" w:line="240" w:lineRule="auto"/>
      </w:pPr>
      <w:r>
        <w:separator/>
      </w:r>
    </w:p>
  </w:endnote>
  <w:endnote w:type="continuationSeparator" w:id="0">
    <w:p w14:paraId="5CC1CF79" w14:textId="77777777" w:rsidR="007805E4" w:rsidRDefault="007805E4" w:rsidP="0078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3D20" w14:textId="77777777" w:rsidR="007805E4" w:rsidRDefault="007805E4" w:rsidP="007805E4">
      <w:pPr>
        <w:spacing w:after="0" w:line="240" w:lineRule="auto"/>
      </w:pPr>
      <w:r>
        <w:separator/>
      </w:r>
    </w:p>
  </w:footnote>
  <w:footnote w:type="continuationSeparator" w:id="0">
    <w:p w14:paraId="6CD04838" w14:textId="77777777" w:rsidR="007805E4" w:rsidRDefault="007805E4" w:rsidP="00780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BEEF" w14:textId="77777777" w:rsidR="007805E4" w:rsidRPr="007805E4" w:rsidRDefault="007805E4" w:rsidP="007805E4">
    <w:pPr>
      <w:pStyle w:val="Header"/>
      <w:tabs>
        <w:tab w:val="right" w:pos="4320"/>
        <w:tab w:val="right" w:pos="10080"/>
      </w:tabs>
      <w:rPr>
        <w:rFonts w:ascii="Times New Roman" w:hAnsi="Times New Roman" w:cs="Times New Roman"/>
        <w:sz w:val="20"/>
        <w:szCs w:val="20"/>
      </w:rPr>
    </w:pPr>
    <w:r w:rsidRPr="007805E4">
      <w:rPr>
        <w:rFonts w:ascii="Times New Roman" w:hAnsi="Times New Roman" w:cs="Times New Roman"/>
        <w:sz w:val="20"/>
        <w:szCs w:val="20"/>
      </w:rPr>
      <w:t xml:space="preserve">AAMC Uniform Clinical Training Affiliation Agreement </w:t>
    </w:r>
  </w:p>
  <w:p w14:paraId="5A890735" w14:textId="67076740" w:rsidR="007805E4" w:rsidRPr="007805E4" w:rsidRDefault="007805E4">
    <w:pPr>
      <w:pStyle w:val="Header"/>
      <w:rPr>
        <w:rFonts w:ascii="Times New Roman" w:hAnsi="Times New Roman" w:cs="Times New Roman"/>
        <w:sz w:val="20"/>
        <w:szCs w:val="20"/>
      </w:rPr>
    </w:pPr>
    <w:r w:rsidRPr="007805E4">
      <w:rPr>
        <w:rFonts w:ascii="Times New Roman" w:hAnsi="Times New Roman" w:cs="Times New Roman"/>
        <w:sz w:val="20"/>
        <w:szCs w:val="20"/>
      </w:rPr>
      <w:t xml:space="preserve">Email Template Resource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7DB7"/>
    <w:multiLevelType w:val="hybridMultilevel"/>
    <w:tmpl w:val="595EE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E4"/>
    <w:rsid w:val="001D759B"/>
    <w:rsid w:val="007805E4"/>
    <w:rsid w:val="0099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82F8"/>
  <w15:chartTrackingRefBased/>
  <w15:docId w15:val="{4D70BA8D-DCEA-42B5-A029-27602D1D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5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5E4"/>
    <w:pPr>
      <w:ind w:left="720"/>
      <w:contextualSpacing/>
    </w:pPr>
  </w:style>
  <w:style w:type="character" w:styleId="Hyperlink">
    <w:name w:val="Hyperlink"/>
    <w:basedOn w:val="DefaultParagraphFont"/>
    <w:uiPriority w:val="99"/>
    <w:unhideWhenUsed/>
    <w:rsid w:val="007805E4"/>
    <w:rPr>
      <w:color w:val="0563C1" w:themeColor="hyperlink"/>
      <w:u w:val="single"/>
    </w:rPr>
  </w:style>
  <w:style w:type="paragraph" w:styleId="BalloonText">
    <w:name w:val="Balloon Text"/>
    <w:basedOn w:val="Normal"/>
    <w:link w:val="BalloonTextChar"/>
    <w:uiPriority w:val="99"/>
    <w:semiHidden/>
    <w:unhideWhenUsed/>
    <w:rsid w:val="0078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E4"/>
    <w:rPr>
      <w:rFonts w:ascii="Segoe UI" w:hAnsi="Segoe UI" w:cs="Segoe UI"/>
      <w:sz w:val="18"/>
      <w:szCs w:val="18"/>
    </w:rPr>
  </w:style>
  <w:style w:type="paragraph" w:styleId="Header">
    <w:name w:val="header"/>
    <w:basedOn w:val="Normal"/>
    <w:link w:val="HeaderChar"/>
    <w:unhideWhenUsed/>
    <w:rsid w:val="007805E4"/>
    <w:pPr>
      <w:tabs>
        <w:tab w:val="center" w:pos="4680"/>
        <w:tab w:val="right" w:pos="9360"/>
      </w:tabs>
      <w:spacing w:after="0" w:line="240" w:lineRule="auto"/>
    </w:pPr>
  </w:style>
  <w:style w:type="character" w:customStyle="1" w:styleId="HeaderChar">
    <w:name w:val="Header Char"/>
    <w:basedOn w:val="DefaultParagraphFont"/>
    <w:link w:val="Header"/>
    <w:rsid w:val="007805E4"/>
  </w:style>
  <w:style w:type="paragraph" w:styleId="Footer">
    <w:name w:val="footer"/>
    <w:basedOn w:val="Normal"/>
    <w:link w:val="FooterChar"/>
    <w:uiPriority w:val="99"/>
    <w:unhideWhenUsed/>
    <w:rsid w:val="0078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amc.org/professional-development/affinity-groups/gsa/clinical-training-affiliation-agree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EEAB1D936C542B2F6F33CBBA3D0FE" ma:contentTypeVersion="13" ma:contentTypeDescription="Create a new document." ma:contentTypeScope="" ma:versionID="246eb10f22b0677a0810668f2542658e">
  <xsd:schema xmlns:xsd="http://www.w3.org/2001/XMLSchema" xmlns:xs="http://www.w3.org/2001/XMLSchema" xmlns:p="http://schemas.microsoft.com/office/2006/metadata/properties" xmlns:ns3="e7494bab-9e97-4a6c-95f5-cac536f258ae" xmlns:ns4="cee25ee6-92ce-4fb0-bd98-8c5ce680e57d" targetNamespace="http://schemas.microsoft.com/office/2006/metadata/properties" ma:root="true" ma:fieldsID="211d13b902acc2c82a6273cca065a541" ns3:_="" ns4:_="">
    <xsd:import namespace="e7494bab-9e97-4a6c-95f5-cac536f258ae"/>
    <xsd:import namespace="cee25ee6-92ce-4fb0-bd98-8c5ce680e5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94bab-9e97-4a6c-95f5-cac536f258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25ee6-92ce-4fb0-bd98-8c5ce680e5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E3735-2785-4C51-B766-39D6AB6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94bab-9e97-4a6c-95f5-cac536f258ae"/>
    <ds:schemaRef ds:uri="cee25ee6-92ce-4fb0-bd98-8c5ce680e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39201-82EC-47E6-9AA5-306A9ACC1A9A}">
  <ds:schemaRefs>
    <ds:schemaRef ds:uri="http://schemas.microsoft.com/sharepoint/v3/contenttype/forms"/>
  </ds:schemaRefs>
</ds:datastoreItem>
</file>

<file path=customXml/itemProps3.xml><?xml version="1.0" encoding="utf-8"?>
<ds:datastoreItem xmlns:ds="http://schemas.openxmlformats.org/officeDocument/2006/customXml" ds:itemID="{C5E09665-CAEB-4919-ABAA-D3D2ACEA4015}">
  <ds:schemaRefs>
    <ds:schemaRef ds:uri="http://purl.org/dc/terms/"/>
    <ds:schemaRef ds:uri="http://schemas.openxmlformats.org/package/2006/metadata/core-properties"/>
    <ds:schemaRef ds:uri="http://purl.org/dc/dcmitype/"/>
    <ds:schemaRef ds:uri="e7494bab-9e97-4a6c-95f5-cac536f258ae"/>
    <ds:schemaRef ds:uri="http://purl.org/dc/elements/1.1/"/>
    <ds:schemaRef ds:uri="http://schemas.microsoft.com/office/2006/metadata/properties"/>
    <ds:schemaRef ds:uri="http://schemas.microsoft.com/office/2006/documentManagement/types"/>
    <ds:schemaRef ds:uri="http://schemas.microsoft.com/office/infopath/2007/PartnerControls"/>
    <ds:schemaRef ds:uri="cee25ee6-92ce-4fb0-bd98-8c5ce680e5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Shanaz Sulejmanovic</dc:creator>
  <cp:keywords/>
  <dc:description/>
  <cp:lastModifiedBy>Jena Wimsatt</cp:lastModifiedBy>
  <cp:revision>2</cp:revision>
  <dcterms:created xsi:type="dcterms:W3CDTF">2021-07-14T19:35:00Z</dcterms:created>
  <dcterms:modified xsi:type="dcterms:W3CDTF">2021-07-14T19:35:00Z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0x010100A5BEEAB1D936C542B2F6F33CBBA3D0FE</vt:lpwstr>
  </property>
</Properties>
</file>