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C68DF" w14:textId="75530F11" w:rsidR="00FB5275" w:rsidRDefault="00521396" w:rsidP="00FB5275">
      <w:pPr>
        <w:ind w:hanging="630"/>
        <w:rPr>
          <w:rFonts w:asciiTheme="majorHAnsi" w:eastAsiaTheme="majorEastAsia" w:hAnsiTheme="majorHAnsi" w:cstheme="majorBidi"/>
          <w:b/>
          <w:bCs/>
          <w:color w:val="5D0B2A"/>
          <w:sz w:val="32"/>
          <w:szCs w:val="32"/>
        </w:rPr>
      </w:pPr>
      <w:r w:rsidRPr="00FB5275">
        <w:rPr>
          <w:rFonts w:asciiTheme="majorHAnsi" w:eastAsiaTheme="majorEastAsia" w:hAnsiTheme="majorHAnsi" w:cstheme="majorBidi"/>
          <w:b/>
          <w:bCs/>
          <w:color w:val="5D0B2A"/>
          <w:sz w:val="32"/>
          <w:szCs w:val="32"/>
        </w:rPr>
        <w:t>Holistic Considerations for Medical School Admissions Officer</w:t>
      </w:r>
      <w:r w:rsidR="00FB5275" w:rsidRPr="00FB5275">
        <w:rPr>
          <w:rFonts w:asciiTheme="majorHAnsi" w:eastAsiaTheme="majorEastAsia" w:hAnsiTheme="majorHAnsi" w:cstheme="majorBidi"/>
          <w:b/>
          <w:bCs/>
          <w:color w:val="5D0B2A"/>
          <w:sz w:val="32"/>
          <w:szCs w:val="32"/>
        </w:rPr>
        <w:t xml:space="preserve"> </w:t>
      </w:r>
      <w:r w:rsidRPr="00FB5275">
        <w:rPr>
          <w:rFonts w:asciiTheme="majorHAnsi" w:eastAsiaTheme="majorEastAsia" w:hAnsiTheme="majorHAnsi" w:cstheme="majorBidi"/>
          <w:b/>
          <w:bCs/>
          <w:color w:val="5D0B2A"/>
          <w:sz w:val="32"/>
          <w:szCs w:val="32"/>
        </w:rPr>
        <w:t xml:space="preserve">and </w:t>
      </w:r>
      <w:r w:rsidR="00FB5275" w:rsidRPr="00FB5275">
        <w:rPr>
          <w:rFonts w:asciiTheme="majorHAnsi" w:eastAsiaTheme="majorEastAsia" w:hAnsiTheme="majorHAnsi" w:cstheme="majorBidi"/>
          <w:b/>
          <w:bCs/>
          <w:color w:val="5D0B2A"/>
          <w:sz w:val="32"/>
          <w:szCs w:val="32"/>
        </w:rPr>
        <w:t>Admission</w:t>
      </w:r>
      <w:r w:rsidR="00FB5275">
        <w:rPr>
          <w:rFonts w:asciiTheme="majorHAnsi" w:eastAsiaTheme="majorEastAsia" w:hAnsiTheme="majorHAnsi" w:cstheme="majorBidi"/>
          <w:b/>
          <w:bCs/>
          <w:color w:val="5D0B2A"/>
          <w:sz w:val="32"/>
          <w:szCs w:val="32"/>
        </w:rPr>
        <w:t xml:space="preserve">s </w:t>
      </w:r>
    </w:p>
    <w:p w14:paraId="788DAE0C" w14:textId="263D60F6" w:rsidR="00673D66" w:rsidRPr="00FB5275" w:rsidRDefault="00521396" w:rsidP="00FB5275">
      <w:pPr>
        <w:ind w:hanging="630"/>
        <w:rPr>
          <w:rFonts w:asciiTheme="majorHAnsi" w:eastAsiaTheme="majorEastAsia" w:hAnsiTheme="majorHAnsi" w:cstheme="majorBidi"/>
          <w:b/>
          <w:bCs/>
          <w:color w:val="5D0B2A"/>
          <w:sz w:val="32"/>
          <w:szCs w:val="32"/>
        </w:rPr>
      </w:pPr>
      <w:r w:rsidRPr="00FB5275">
        <w:rPr>
          <w:rFonts w:asciiTheme="majorHAnsi" w:eastAsiaTheme="majorEastAsia" w:hAnsiTheme="majorHAnsi" w:cstheme="majorBidi"/>
          <w:b/>
          <w:bCs/>
          <w:color w:val="5D0B2A"/>
          <w:sz w:val="32"/>
          <w:szCs w:val="32"/>
        </w:rPr>
        <w:t>Committee</w:t>
      </w:r>
      <w:r w:rsidR="00FB5275">
        <w:rPr>
          <w:rFonts w:asciiTheme="majorHAnsi" w:eastAsiaTheme="majorEastAsia" w:hAnsiTheme="majorHAnsi" w:cstheme="majorBidi"/>
          <w:b/>
          <w:bCs/>
          <w:color w:val="5D0B2A"/>
          <w:sz w:val="32"/>
          <w:szCs w:val="32"/>
        </w:rPr>
        <w:t xml:space="preserve"> </w:t>
      </w:r>
      <w:r w:rsidRPr="00FB5275">
        <w:rPr>
          <w:rFonts w:asciiTheme="majorHAnsi" w:eastAsiaTheme="majorEastAsia" w:hAnsiTheme="majorHAnsi" w:cstheme="majorBidi"/>
          <w:b/>
          <w:bCs/>
          <w:color w:val="5D0B2A"/>
          <w:sz w:val="32"/>
          <w:szCs w:val="32"/>
        </w:rPr>
        <w:t xml:space="preserve">Concerning Intersections </w:t>
      </w:r>
      <w:r w:rsidR="00FB5275" w:rsidRPr="00FB5275">
        <w:rPr>
          <w:rFonts w:asciiTheme="majorHAnsi" w:eastAsiaTheme="majorEastAsia" w:hAnsiTheme="majorHAnsi" w:cstheme="majorBidi"/>
          <w:b/>
          <w:bCs/>
          <w:color w:val="5D0B2A"/>
          <w:sz w:val="32"/>
          <w:szCs w:val="32"/>
        </w:rPr>
        <w:t xml:space="preserve">of </w:t>
      </w:r>
      <w:r w:rsidR="00FD3B05">
        <w:rPr>
          <w:rFonts w:asciiTheme="majorHAnsi" w:eastAsiaTheme="majorEastAsia" w:hAnsiTheme="majorHAnsi" w:cstheme="majorBidi"/>
          <w:b/>
          <w:bCs/>
          <w:color w:val="5D0B2A"/>
          <w:sz w:val="32"/>
          <w:szCs w:val="32"/>
        </w:rPr>
        <w:t>COVID-19</w:t>
      </w:r>
      <w:r w:rsidRPr="00FB5275">
        <w:rPr>
          <w:rFonts w:asciiTheme="majorHAnsi" w:eastAsiaTheme="majorEastAsia" w:hAnsiTheme="majorHAnsi" w:cstheme="majorBidi"/>
          <w:b/>
          <w:bCs/>
          <w:color w:val="5D0B2A"/>
          <w:sz w:val="32"/>
          <w:szCs w:val="32"/>
        </w:rPr>
        <w:t>, Racism, and Inequality</w:t>
      </w:r>
    </w:p>
    <w:p w14:paraId="349ADEC4" w14:textId="77777777" w:rsidR="00673D66" w:rsidRPr="00673D66" w:rsidRDefault="00673D66" w:rsidP="00673D66">
      <w:pPr>
        <w:ind w:hanging="630"/>
        <w:rPr>
          <w:rFonts w:asciiTheme="majorHAnsi" w:eastAsiaTheme="majorEastAsia" w:hAnsiTheme="majorHAnsi" w:cstheme="majorHAnsi"/>
          <w:b/>
          <w:bCs/>
          <w:color w:val="5D0B2A"/>
          <w:sz w:val="40"/>
          <w:szCs w:val="40"/>
        </w:rPr>
      </w:pPr>
    </w:p>
    <w:p w14:paraId="00E392DF" w14:textId="36B87CB5" w:rsidR="00824621" w:rsidRDefault="007C4FE3" w:rsidP="00824621">
      <w:pPr>
        <w:ind w:hanging="630"/>
        <w:rPr>
          <w:rFonts w:asciiTheme="majorHAnsi" w:eastAsiaTheme="majorEastAsia" w:hAnsiTheme="majorHAnsi" w:cstheme="majorHAnsi"/>
          <w:b/>
          <w:bCs/>
          <w:color w:val="4472C4" w:themeColor="accent1"/>
          <w:sz w:val="32"/>
          <w:szCs w:val="32"/>
        </w:rPr>
      </w:pPr>
      <w:r>
        <w:rPr>
          <w:rFonts w:asciiTheme="majorHAnsi" w:eastAsiaTheme="majorEastAsia" w:hAnsiTheme="majorHAnsi" w:cstheme="majorHAnsi"/>
          <w:b/>
          <w:bCs/>
          <w:color w:val="4472C4" w:themeColor="accent1"/>
          <w:sz w:val="32"/>
          <w:szCs w:val="32"/>
        </w:rPr>
        <w:t>Group Discussion Guide</w:t>
      </w:r>
      <w:r w:rsidR="00120755">
        <w:rPr>
          <w:rFonts w:asciiTheme="majorHAnsi" w:eastAsiaTheme="majorEastAsia" w:hAnsiTheme="majorHAnsi" w:cstheme="majorHAnsi"/>
          <w:b/>
          <w:bCs/>
          <w:color w:val="4472C4" w:themeColor="accent1"/>
          <w:sz w:val="32"/>
          <w:szCs w:val="32"/>
        </w:rPr>
        <w:t xml:space="preserve">: </w:t>
      </w:r>
      <w:r w:rsidR="00284CF7">
        <w:rPr>
          <w:rFonts w:asciiTheme="majorHAnsi" w:hAnsiTheme="majorHAnsi" w:cstheme="majorHAnsi"/>
          <w:b/>
          <w:bCs/>
          <w:i/>
          <w:iCs/>
          <w:color w:val="4472C4" w:themeColor="accent1"/>
          <w:sz w:val="32"/>
          <w:szCs w:val="32"/>
        </w:rPr>
        <w:t xml:space="preserve">Premed Advising </w:t>
      </w:r>
      <w:r w:rsidR="00120755" w:rsidRPr="00605FD9">
        <w:rPr>
          <w:rFonts w:asciiTheme="majorHAnsi" w:hAnsiTheme="majorHAnsi" w:cstheme="majorHAnsi"/>
          <w:b/>
          <w:bCs/>
          <w:i/>
          <w:iCs/>
          <w:color w:val="4472C4" w:themeColor="accent1"/>
          <w:sz w:val="32"/>
          <w:szCs w:val="32"/>
        </w:rPr>
        <w:t xml:space="preserve"> </w:t>
      </w:r>
      <w:r>
        <w:rPr>
          <w:rFonts w:asciiTheme="majorHAnsi" w:eastAsiaTheme="majorEastAsia" w:hAnsiTheme="majorHAnsi" w:cstheme="majorHAnsi"/>
          <w:b/>
          <w:bCs/>
          <w:color w:val="4472C4" w:themeColor="accent1"/>
          <w:sz w:val="32"/>
          <w:szCs w:val="32"/>
        </w:rPr>
        <w:t xml:space="preserve"> </w:t>
      </w:r>
    </w:p>
    <w:p w14:paraId="7F757BD6" w14:textId="7FAAC187" w:rsidR="00824621" w:rsidRPr="00824621" w:rsidRDefault="00745E9A" w:rsidP="00824621">
      <w:pPr>
        <w:ind w:hanging="630"/>
        <w:rPr>
          <w:rFonts w:asciiTheme="majorHAnsi" w:eastAsiaTheme="majorEastAsia" w:hAnsiTheme="majorHAnsi" w:cstheme="majorBidi"/>
          <w:b/>
          <w:bCs/>
          <w:color w:val="5D0B2A"/>
          <w:sz w:val="28"/>
          <w:szCs w:val="28"/>
        </w:rPr>
      </w:pPr>
      <w:bookmarkStart w:id="0" w:name="_Hlk47014967"/>
      <w:r>
        <w:rPr>
          <w:rFonts w:asciiTheme="majorHAnsi" w:eastAsiaTheme="majorEastAsia" w:hAnsiTheme="majorHAnsi" w:cstheme="majorBidi"/>
          <w:b/>
          <w:bCs/>
          <w:color w:val="5D0B2A"/>
          <w:sz w:val="28"/>
          <w:szCs w:val="28"/>
        </w:rPr>
        <w:t xml:space="preserve">INTERVIEW SUMMARY </w:t>
      </w:r>
    </w:p>
    <w:p w14:paraId="56C8C5C1" w14:textId="77777777" w:rsidR="00745E9A" w:rsidRDefault="00745E9A" w:rsidP="00824621">
      <w:pPr>
        <w:ind w:hanging="630"/>
        <w:rPr>
          <w:rFonts w:eastAsiaTheme="minorHAnsi"/>
        </w:rPr>
      </w:pPr>
    </w:p>
    <w:p w14:paraId="5204F680" w14:textId="151EB9C0" w:rsidR="00824621" w:rsidRPr="00745E9A" w:rsidRDefault="00824621" w:rsidP="00824621">
      <w:pPr>
        <w:ind w:hanging="630"/>
        <w:rPr>
          <w:rFonts w:asciiTheme="majorHAnsi" w:eastAsiaTheme="minorHAnsi" w:hAnsiTheme="majorHAnsi" w:cstheme="majorHAnsi"/>
        </w:rPr>
      </w:pPr>
      <w:r w:rsidRPr="00745E9A">
        <w:rPr>
          <w:rFonts w:asciiTheme="majorHAnsi" w:eastAsiaTheme="minorHAnsi" w:hAnsiTheme="majorHAnsi" w:cstheme="majorHAnsi"/>
        </w:rPr>
        <w:t>In a holistic review process, schools look at a potential medical student’s Experiences, Attributes, and Metrics (EAMs)</w:t>
      </w:r>
    </w:p>
    <w:p w14:paraId="1164F5EA" w14:textId="77777777" w:rsidR="00824621" w:rsidRPr="00745E9A" w:rsidRDefault="00824621" w:rsidP="00824621">
      <w:pPr>
        <w:ind w:hanging="630"/>
        <w:rPr>
          <w:rFonts w:asciiTheme="majorHAnsi" w:eastAsiaTheme="minorHAnsi" w:hAnsiTheme="majorHAnsi" w:cstheme="majorHAnsi"/>
        </w:rPr>
      </w:pPr>
      <w:r w:rsidRPr="00745E9A">
        <w:rPr>
          <w:rFonts w:asciiTheme="majorHAnsi" w:eastAsiaTheme="minorHAnsi" w:hAnsiTheme="majorHAnsi" w:cstheme="majorHAnsi"/>
        </w:rPr>
        <w:t>to widen the lens through which we assess applicants in support of school mission and to further leverage the</w:t>
      </w:r>
    </w:p>
    <w:p w14:paraId="61A61466" w14:textId="77777777" w:rsidR="00824621" w:rsidRPr="00745E9A" w:rsidRDefault="00824621" w:rsidP="00824621">
      <w:pPr>
        <w:ind w:hanging="630"/>
        <w:rPr>
          <w:rFonts w:asciiTheme="majorHAnsi" w:eastAsiaTheme="minorHAnsi" w:hAnsiTheme="majorHAnsi" w:cstheme="majorHAnsi"/>
        </w:rPr>
      </w:pPr>
      <w:r w:rsidRPr="00745E9A">
        <w:rPr>
          <w:rFonts w:asciiTheme="majorHAnsi" w:eastAsiaTheme="minorHAnsi" w:hAnsiTheme="majorHAnsi" w:cstheme="majorHAnsi"/>
        </w:rPr>
        <w:t>benefits of diversity, equity, and inclusion. For the upcoming admissions cycle, and cycles to come, admissions</w:t>
      </w:r>
    </w:p>
    <w:p w14:paraId="360CDAFB" w14:textId="4EC6F2D2" w:rsidR="00824621" w:rsidRPr="00745E9A" w:rsidRDefault="00824621" w:rsidP="00824621">
      <w:pPr>
        <w:ind w:hanging="630"/>
        <w:rPr>
          <w:rFonts w:asciiTheme="majorHAnsi" w:eastAsiaTheme="minorHAnsi" w:hAnsiTheme="majorHAnsi" w:cstheme="majorHAnsi"/>
        </w:rPr>
      </w:pPr>
      <w:r w:rsidRPr="00745E9A">
        <w:rPr>
          <w:rFonts w:asciiTheme="majorHAnsi" w:eastAsiaTheme="minorHAnsi" w:hAnsiTheme="majorHAnsi" w:cstheme="majorHAnsi"/>
        </w:rPr>
        <w:t xml:space="preserve">officers must consider the downstream effects of the intersection of </w:t>
      </w:r>
      <w:r w:rsidR="0005224A">
        <w:rPr>
          <w:rFonts w:asciiTheme="majorHAnsi" w:eastAsiaTheme="minorHAnsi" w:hAnsiTheme="majorHAnsi" w:cstheme="majorHAnsi"/>
        </w:rPr>
        <w:t>i</w:t>
      </w:r>
      <w:r w:rsidRPr="00745E9A">
        <w:rPr>
          <w:rFonts w:asciiTheme="majorHAnsi" w:eastAsiaTheme="minorHAnsi" w:hAnsiTheme="majorHAnsi" w:cstheme="majorHAnsi"/>
        </w:rPr>
        <w:t xml:space="preserve">ntersections of </w:t>
      </w:r>
      <w:r w:rsidR="00FD3B05">
        <w:rPr>
          <w:rFonts w:asciiTheme="majorHAnsi" w:eastAsiaTheme="minorHAnsi" w:hAnsiTheme="majorHAnsi" w:cstheme="majorHAnsi"/>
        </w:rPr>
        <w:t>COVID-19</w:t>
      </w:r>
      <w:r w:rsidRPr="00745E9A">
        <w:rPr>
          <w:rFonts w:asciiTheme="majorHAnsi" w:eastAsiaTheme="minorHAnsi" w:hAnsiTheme="majorHAnsi" w:cstheme="majorHAnsi"/>
        </w:rPr>
        <w:t>, racism, and inequality</w:t>
      </w:r>
    </w:p>
    <w:p w14:paraId="6F0BBC3A" w14:textId="77777777" w:rsidR="00A34189" w:rsidRDefault="00824621" w:rsidP="00745E9A">
      <w:pPr>
        <w:ind w:hanging="630"/>
        <w:rPr>
          <w:rFonts w:asciiTheme="majorHAnsi" w:eastAsiaTheme="majorEastAsia" w:hAnsiTheme="majorHAnsi" w:cstheme="majorHAnsi"/>
          <w:b/>
          <w:bCs/>
          <w:color w:val="4472C4" w:themeColor="accent1"/>
          <w:sz w:val="32"/>
          <w:szCs w:val="32"/>
        </w:rPr>
      </w:pPr>
      <w:r w:rsidRPr="00745E9A">
        <w:rPr>
          <w:rFonts w:asciiTheme="majorHAnsi" w:eastAsiaTheme="minorHAnsi" w:hAnsiTheme="majorHAnsi" w:cstheme="majorHAnsi"/>
        </w:rPr>
        <w:t xml:space="preserve">on applicants’ abilities to meet criteria for admission that is beyond their control. </w:t>
      </w:r>
      <w:r w:rsidR="00745E9A">
        <w:rPr>
          <w:rFonts w:asciiTheme="majorHAnsi" w:eastAsiaTheme="majorEastAsia" w:hAnsiTheme="majorHAnsi" w:cstheme="majorHAnsi"/>
          <w:b/>
          <w:bCs/>
          <w:color w:val="4472C4" w:themeColor="accent1"/>
          <w:sz w:val="32"/>
          <w:szCs w:val="32"/>
        </w:rPr>
        <w:t xml:space="preserve"> </w:t>
      </w:r>
    </w:p>
    <w:p w14:paraId="1C56521C" w14:textId="77777777" w:rsidR="00A34189" w:rsidRDefault="00A34189" w:rsidP="00745E9A">
      <w:pPr>
        <w:ind w:hanging="630"/>
        <w:rPr>
          <w:rFonts w:asciiTheme="majorHAnsi" w:eastAsiaTheme="majorEastAsia" w:hAnsiTheme="majorHAnsi" w:cstheme="majorHAnsi"/>
          <w:b/>
          <w:bCs/>
          <w:color w:val="4472C4" w:themeColor="accent1"/>
          <w:sz w:val="32"/>
          <w:szCs w:val="32"/>
        </w:rPr>
      </w:pPr>
    </w:p>
    <w:p w14:paraId="5D76A43C" w14:textId="40D9FD16" w:rsidR="00284CF7" w:rsidRDefault="00824621" w:rsidP="00284CF7">
      <w:pPr>
        <w:ind w:hanging="630"/>
        <w:rPr>
          <w:rFonts w:asciiTheme="majorHAnsi" w:eastAsiaTheme="minorHAnsi" w:hAnsiTheme="majorHAnsi" w:cstheme="majorHAnsi"/>
        </w:rPr>
      </w:pPr>
      <w:bookmarkStart w:id="1" w:name="_Hlk47014924"/>
      <w:r w:rsidRPr="00745E9A">
        <w:rPr>
          <w:rFonts w:asciiTheme="majorHAnsi" w:eastAsiaTheme="minorHAnsi" w:hAnsiTheme="majorHAnsi" w:cstheme="majorHAnsi"/>
        </w:rPr>
        <w:t xml:space="preserve">In this </w:t>
      </w:r>
      <w:r w:rsidR="00507DD4" w:rsidRPr="00745E9A">
        <w:rPr>
          <w:rFonts w:asciiTheme="majorHAnsi" w:eastAsiaTheme="minorHAnsi" w:hAnsiTheme="majorHAnsi" w:cstheme="majorHAnsi"/>
        </w:rPr>
        <w:t>interview,</w:t>
      </w:r>
      <w:r w:rsidR="00507DD4">
        <w:rPr>
          <w:rFonts w:asciiTheme="majorHAnsi" w:eastAsiaTheme="minorHAnsi" w:hAnsiTheme="majorHAnsi" w:cstheme="majorHAnsi"/>
        </w:rPr>
        <w:t xml:space="preserve"> Dr</w:t>
      </w:r>
      <w:r w:rsidR="003064DF">
        <w:rPr>
          <w:rFonts w:asciiTheme="majorHAnsi" w:eastAsiaTheme="minorHAnsi" w:hAnsiTheme="majorHAnsi" w:cstheme="majorHAnsi"/>
        </w:rPr>
        <w:t>.</w:t>
      </w:r>
      <w:r w:rsidR="00F96E05">
        <w:rPr>
          <w:rFonts w:asciiTheme="majorHAnsi" w:eastAsiaTheme="minorHAnsi" w:hAnsiTheme="majorHAnsi" w:cstheme="majorHAnsi"/>
        </w:rPr>
        <w:t xml:space="preserve"> </w:t>
      </w:r>
      <w:proofErr w:type="spellStart"/>
      <w:r w:rsidR="00284CF7">
        <w:rPr>
          <w:rFonts w:asciiTheme="majorHAnsi" w:eastAsiaTheme="minorHAnsi" w:hAnsiTheme="majorHAnsi" w:cstheme="majorHAnsi"/>
        </w:rPr>
        <w:t>LaTanya</w:t>
      </w:r>
      <w:proofErr w:type="spellEnd"/>
      <w:r w:rsidR="00284CF7">
        <w:rPr>
          <w:rFonts w:asciiTheme="majorHAnsi" w:eastAsiaTheme="minorHAnsi" w:hAnsiTheme="majorHAnsi" w:cstheme="majorHAnsi"/>
        </w:rPr>
        <w:t xml:space="preserve"> Love</w:t>
      </w:r>
      <w:r w:rsidRPr="00745E9A">
        <w:rPr>
          <w:rFonts w:asciiTheme="majorHAnsi" w:eastAsiaTheme="minorHAnsi" w:hAnsiTheme="majorHAnsi" w:cstheme="majorHAnsi"/>
        </w:rPr>
        <w:t xml:space="preserve">, </w:t>
      </w:r>
      <w:r w:rsidR="00FD3B05" w:rsidRPr="00FD3B05">
        <w:rPr>
          <w:rFonts w:asciiTheme="majorHAnsi" w:eastAsiaTheme="minorHAnsi" w:hAnsiTheme="majorHAnsi" w:cstheme="majorHAnsi"/>
        </w:rPr>
        <w:t xml:space="preserve">Interim Dean of Education </w:t>
      </w:r>
      <w:bookmarkStart w:id="2" w:name="_GoBack"/>
      <w:bookmarkEnd w:id="2"/>
      <w:r w:rsidR="00F96E05">
        <w:rPr>
          <w:rFonts w:asciiTheme="majorHAnsi" w:eastAsiaTheme="minorHAnsi" w:hAnsiTheme="majorHAnsi" w:cstheme="majorHAnsi"/>
        </w:rPr>
        <w:t xml:space="preserve">at </w:t>
      </w:r>
      <w:r w:rsidR="00284CF7">
        <w:rPr>
          <w:rFonts w:asciiTheme="majorHAnsi" w:eastAsiaTheme="minorHAnsi" w:hAnsiTheme="majorHAnsi" w:cstheme="majorHAnsi"/>
        </w:rPr>
        <w:t xml:space="preserve">McGovern Medical School at </w:t>
      </w:r>
    </w:p>
    <w:p w14:paraId="0CA0ACA5" w14:textId="4A7BCCBD" w:rsidR="00284CF7" w:rsidRDefault="00284CF7" w:rsidP="00284CF7">
      <w:pPr>
        <w:ind w:hanging="630"/>
        <w:rPr>
          <w:rFonts w:asciiTheme="majorHAnsi" w:eastAsiaTheme="minorHAnsi" w:hAnsiTheme="majorHAnsi" w:cstheme="majorHAnsi"/>
        </w:rPr>
      </w:pPr>
      <w:r>
        <w:rPr>
          <w:rFonts w:asciiTheme="majorHAnsi" w:eastAsiaTheme="minorHAnsi" w:hAnsiTheme="majorHAnsi" w:cstheme="majorHAnsi"/>
        </w:rPr>
        <w:t>the University of Texas Health Science Center at Houston</w:t>
      </w:r>
      <w:r w:rsidR="00F96E05" w:rsidRPr="00F96E05">
        <w:rPr>
          <w:rFonts w:asciiTheme="majorHAnsi" w:eastAsiaTheme="minorHAnsi" w:hAnsiTheme="majorHAnsi" w:cstheme="majorHAnsi"/>
        </w:rPr>
        <w:t xml:space="preserve"> </w:t>
      </w:r>
      <w:r w:rsidR="00824621" w:rsidRPr="00745E9A">
        <w:rPr>
          <w:rFonts w:asciiTheme="majorHAnsi" w:eastAsiaTheme="minorHAnsi" w:hAnsiTheme="majorHAnsi" w:cstheme="majorHAnsi"/>
        </w:rPr>
        <w:t xml:space="preserve">discusses </w:t>
      </w:r>
      <w:r w:rsidR="00A902FE">
        <w:rPr>
          <w:rFonts w:asciiTheme="majorHAnsi" w:eastAsiaTheme="minorHAnsi" w:hAnsiTheme="majorHAnsi" w:cstheme="majorHAnsi"/>
        </w:rPr>
        <w:t xml:space="preserve">how her team </w:t>
      </w:r>
      <w:r>
        <w:rPr>
          <w:rFonts w:asciiTheme="majorHAnsi" w:eastAsiaTheme="minorHAnsi" w:hAnsiTheme="majorHAnsi" w:cstheme="majorHAnsi"/>
        </w:rPr>
        <w:t xml:space="preserve">is communicating with </w:t>
      </w:r>
    </w:p>
    <w:p w14:paraId="3B2CBCBA" w14:textId="5C4808D4" w:rsidR="00284CF7" w:rsidRDefault="00284CF7" w:rsidP="00284CF7">
      <w:pPr>
        <w:ind w:hanging="630"/>
        <w:rPr>
          <w:rFonts w:asciiTheme="majorHAnsi" w:eastAsiaTheme="minorHAnsi" w:hAnsiTheme="majorHAnsi" w:cstheme="majorHAnsi"/>
        </w:rPr>
      </w:pPr>
      <w:r>
        <w:rPr>
          <w:rFonts w:asciiTheme="majorHAnsi" w:eastAsiaTheme="minorHAnsi" w:hAnsiTheme="majorHAnsi" w:cstheme="majorHAnsi"/>
        </w:rPr>
        <w:t xml:space="preserve">premed advisers about changes to their admission process due to COVID and creative ways her team is evaluating </w:t>
      </w:r>
    </w:p>
    <w:p w14:paraId="52879145" w14:textId="4981BFE6" w:rsidR="00284CF7" w:rsidRDefault="00284CF7" w:rsidP="00284CF7">
      <w:pPr>
        <w:ind w:hanging="630"/>
        <w:rPr>
          <w:rFonts w:asciiTheme="majorHAnsi" w:eastAsiaTheme="minorHAnsi" w:hAnsiTheme="majorHAnsi" w:cstheme="majorHAnsi"/>
        </w:rPr>
      </w:pPr>
      <w:r>
        <w:rPr>
          <w:rFonts w:asciiTheme="majorHAnsi" w:eastAsiaTheme="minorHAnsi" w:hAnsiTheme="majorHAnsi" w:cstheme="majorHAnsi"/>
        </w:rPr>
        <w:t>experiences this cycle. Some of the changes LaTanya highlights in this interview include:</w:t>
      </w:r>
    </w:p>
    <w:p w14:paraId="11ABC242" w14:textId="7234CE70" w:rsidR="00284CF7" w:rsidRDefault="009B1D31" w:rsidP="00284CF7">
      <w:pPr>
        <w:pStyle w:val="ListParagraph"/>
        <w:numPr>
          <w:ilvl w:val="0"/>
          <w:numId w:val="34"/>
        </w:numPr>
        <w:rPr>
          <w:rFonts w:asciiTheme="majorHAnsi" w:eastAsiaTheme="minorHAnsi" w:hAnsiTheme="majorHAnsi" w:cstheme="majorHAnsi"/>
        </w:rPr>
      </w:pPr>
      <w:r>
        <w:rPr>
          <w:rFonts w:asciiTheme="majorHAnsi" w:eastAsiaTheme="minorHAnsi" w:hAnsiTheme="majorHAnsi" w:cstheme="majorHAnsi"/>
        </w:rPr>
        <w:t xml:space="preserve">Posting </w:t>
      </w:r>
      <w:hyperlink r:id="rId7" w:history="1">
        <w:r w:rsidRPr="00750842">
          <w:rPr>
            <w:rStyle w:val="Hyperlink"/>
            <w:rFonts w:asciiTheme="majorHAnsi" w:eastAsiaTheme="minorHAnsi" w:hAnsiTheme="majorHAnsi" w:cstheme="majorHAnsi"/>
          </w:rPr>
          <w:t>a FAQ document about COVID</w:t>
        </w:r>
      </w:hyperlink>
      <w:r>
        <w:rPr>
          <w:rFonts w:asciiTheme="majorHAnsi" w:eastAsiaTheme="minorHAnsi" w:hAnsiTheme="majorHAnsi" w:cstheme="majorHAnsi"/>
        </w:rPr>
        <w:t xml:space="preserve"> related changes to the application process on the admissions website</w:t>
      </w:r>
    </w:p>
    <w:p w14:paraId="7D61CAF3" w14:textId="1344F1F9" w:rsidR="009B1D31" w:rsidRPr="00593B2D" w:rsidRDefault="00593B2D" w:rsidP="0042638C">
      <w:pPr>
        <w:pStyle w:val="ListParagraph"/>
        <w:numPr>
          <w:ilvl w:val="0"/>
          <w:numId w:val="34"/>
        </w:numPr>
        <w:rPr>
          <w:rFonts w:asciiTheme="majorHAnsi" w:eastAsiaTheme="minorHAnsi" w:hAnsiTheme="majorHAnsi" w:cstheme="majorHAnsi"/>
        </w:rPr>
      </w:pPr>
      <w:r w:rsidRPr="00593B2D">
        <w:rPr>
          <w:rFonts w:asciiTheme="majorHAnsi" w:eastAsiaTheme="minorHAnsi" w:hAnsiTheme="majorHAnsi" w:cstheme="majorHAnsi"/>
        </w:rPr>
        <w:t>Participating in</w:t>
      </w:r>
      <w:r w:rsidR="009B1D31" w:rsidRPr="00593B2D">
        <w:rPr>
          <w:rFonts w:asciiTheme="majorHAnsi" w:eastAsiaTheme="minorHAnsi" w:hAnsiTheme="majorHAnsi" w:cstheme="majorHAnsi"/>
        </w:rPr>
        <w:t xml:space="preserve"> Texas Health Education Service</w:t>
      </w:r>
      <w:r w:rsidRPr="00593B2D">
        <w:rPr>
          <w:rFonts w:asciiTheme="majorHAnsi" w:eastAsiaTheme="minorHAnsi" w:hAnsiTheme="majorHAnsi" w:cstheme="majorHAnsi"/>
        </w:rPr>
        <w:t xml:space="preserve">’s </w:t>
      </w:r>
      <w:hyperlink r:id="rId8" w:history="1">
        <w:r w:rsidRPr="00593B2D">
          <w:rPr>
            <w:rStyle w:val="Hyperlink"/>
            <w:rFonts w:asciiTheme="majorHAnsi" w:eastAsiaTheme="minorHAnsi" w:hAnsiTheme="majorHAnsi" w:cstheme="majorHAnsi"/>
          </w:rPr>
          <w:t>Courage Session</w:t>
        </w:r>
      </w:hyperlink>
      <w:r w:rsidR="009B1D31" w:rsidRPr="00593B2D">
        <w:rPr>
          <w:rFonts w:asciiTheme="majorHAnsi" w:eastAsiaTheme="minorHAnsi" w:hAnsiTheme="majorHAnsi" w:cstheme="majorHAnsi"/>
        </w:rPr>
        <w:t xml:space="preserve"> </w:t>
      </w:r>
      <w:r w:rsidRPr="00593B2D">
        <w:rPr>
          <w:rFonts w:asciiTheme="majorHAnsi" w:eastAsiaTheme="minorHAnsi" w:hAnsiTheme="majorHAnsi" w:cstheme="majorHAnsi"/>
        </w:rPr>
        <w:t>in order to engage in virtual conversations with students about changes to the application process</w:t>
      </w:r>
      <w:r w:rsidR="00EF20D9">
        <w:rPr>
          <w:rFonts w:asciiTheme="majorHAnsi" w:eastAsiaTheme="minorHAnsi" w:hAnsiTheme="majorHAnsi" w:cstheme="majorHAnsi"/>
        </w:rPr>
        <w:t>.</w:t>
      </w:r>
      <w:r w:rsidR="009B1D31" w:rsidRPr="00593B2D">
        <w:rPr>
          <w:rFonts w:asciiTheme="majorHAnsi" w:eastAsiaTheme="minorHAnsi" w:hAnsiTheme="majorHAnsi" w:cstheme="majorHAnsi"/>
        </w:rPr>
        <w:t xml:space="preserve"> </w:t>
      </w:r>
    </w:p>
    <w:p w14:paraId="37BFB88A" w14:textId="5DB11E6F" w:rsidR="00A34189" w:rsidRDefault="00E26085" w:rsidP="00E26085">
      <w:pPr>
        <w:pStyle w:val="ListParagraph"/>
        <w:numPr>
          <w:ilvl w:val="0"/>
          <w:numId w:val="34"/>
        </w:numPr>
        <w:rPr>
          <w:rFonts w:asciiTheme="majorHAnsi" w:eastAsiaTheme="minorHAnsi" w:hAnsiTheme="majorHAnsi" w:cstheme="majorHAnsi"/>
        </w:rPr>
      </w:pPr>
      <w:r>
        <w:rPr>
          <w:rFonts w:asciiTheme="majorHAnsi" w:eastAsiaTheme="minorHAnsi" w:hAnsiTheme="majorHAnsi" w:cstheme="majorHAnsi"/>
        </w:rPr>
        <w:t xml:space="preserve">Encouraging applicants to expand their healthcare knowledge by engaging </w:t>
      </w:r>
      <w:r w:rsidR="00527B0A">
        <w:rPr>
          <w:rFonts w:asciiTheme="majorHAnsi" w:eastAsiaTheme="minorHAnsi" w:hAnsiTheme="majorHAnsi" w:cstheme="majorHAnsi"/>
        </w:rPr>
        <w:t>with healthcare</w:t>
      </w:r>
      <w:r>
        <w:rPr>
          <w:rFonts w:asciiTheme="majorHAnsi" w:eastAsiaTheme="minorHAnsi" w:hAnsiTheme="majorHAnsi" w:cstheme="majorHAnsi"/>
        </w:rPr>
        <w:t xml:space="preserve"> </w:t>
      </w:r>
      <w:r w:rsidR="0074366A">
        <w:rPr>
          <w:rFonts w:asciiTheme="majorHAnsi" w:eastAsiaTheme="minorHAnsi" w:hAnsiTheme="majorHAnsi" w:cstheme="majorHAnsi"/>
        </w:rPr>
        <w:t xml:space="preserve">blogs, </w:t>
      </w:r>
      <w:proofErr w:type="spellStart"/>
      <w:r w:rsidR="0074366A">
        <w:rPr>
          <w:rFonts w:asciiTheme="majorHAnsi" w:eastAsiaTheme="minorHAnsi" w:hAnsiTheme="majorHAnsi" w:cstheme="majorHAnsi"/>
        </w:rPr>
        <w:t>TedTalks</w:t>
      </w:r>
      <w:proofErr w:type="spellEnd"/>
      <w:r>
        <w:rPr>
          <w:rFonts w:asciiTheme="majorHAnsi" w:eastAsiaTheme="minorHAnsi" w:hAnsiTheme="majorHAnsi" w:cstheme="majorHAnsi"/>
        </w:rPr>
        <w:t>, and interviews with frontline workers</w:t>
      </w:r>
    </w:p>
    <w:p w14:paraId="7DCE7AF6" w14:textId="6EE977D1" w:rsidR="007C4FE3" w:rsidRPr="00991E09" w:rsidRDefault="00991E09" w:rsidP="00966355">
      <w:pPr>
        <w:pStyle w:val="ListParagraph"/>
        <w:numPr>
          <w:ilvl w:val="0"/>
          <w:numId w:val="34"/>
        </w:numPr>
        <w:rPr>
          <w:rFonts w:asciiTheme="majorHAnsi" w:eastAsiaTheme="majorEastAsia" w:hAnsiTheme="majorHAnsi" w:cstheme="majorBidi"/>
          <w:b/>
          <w:bCs/>
          <w:color w:val="5D0B2A"/>
          <w:sz w:val="28"/>
          <w:szCs w:val="28"/>
        </w:rPr>
      </w:pPr>
      <w:r w:rsidRPr="00991E09">
        <w:rPr>
          <w:rFonts w:asciiTheme="majorHAnsi" w:eastAsiaTheme="minorHAnsi" w:hAnsiTheme="majorHAnsi" w:cstheme="majorHAnsi"/>
        </w:rPr>
        <w:t>Encouraging applicants to reflect on</w:t>
      </w:r>
      <w:r>
        <w:rPr>
          <w:rFonts w:asciiTheme="majorHAnsi" w:eastAsiaTheme="minorHAnsi" w:hAnsiTheme="majorHAnsi" w:cstheme="majorHAnsi"/>
        </w:rPr>
        <w:t xml:space="preserve"> the skills they have developed as a result of </w:t>
      </w:r>
      <w:r w:rsidR="0074366A">
        <w:rPr>
          <w:rFonts w:asciiTheme="majorHAnsi" w:eastAsiaTheme="minorHAnsi" w:hAnsiTheme="majorHAnsi" w:cstheme="majorHAnsi"/>
        </w:rPr>
        <w:t xml:space="preserve">the </w:t>
      </w:r>
      <w:r w:rsidR="0074366A" w:rsidRPr="00991E09">
        <w:rPr>
          <w:rFonts w:asciiTheme="majorHAnsi" w:eastAsiaTheme="minorHAnsi" w:hAnsiTheme="majorHAnsi" w:cstheme="majorHAnsi"/>
        </w:rPr>
        <w:t>pandemic such</w:t>
      </w:r>
      <w:r>
        <w:rPr>
          <w:rFonts w:asciiTheme="majorHAnsi" w:eastAsiaTheme="minorHAnsi" w:hAnsiTheme="majorHAnsi" w:cstheme="majorHAnsi"/>
        </w:rPr>
        <w:t xml:space="preserve"> as patience, resiliency, and </w:t>
      </w:r>
      <w:r w:rsidR="0074366A">
        <w:rPr>
          <w:rFonts w:asciiTheme="majorHAnsi" w:eastAsiaTheme="minorHAnsi" w:hAnsiTheme="majorHAnsi" w:cstheme="majorHAnsi"/>
        </w:rPr>
        <w:t>empathy</w:t>
      </w:r>
      <w:bookmarkEnd w:id="1"/>
      <w:bookmarkEnd w:id="0"/>
      <w:r w:rsidR="007C4FE3" w:rsidRPr="00991E09">
        <w:rPr>
          <w:b/>
          <w:bCs/>
          <w:color w:val="5D0B2A"/>
          <w:sz w:val="28"/>
          <w:szCs w:val="28"/>
        </w:rPr>
        <w:br w:type="page"/>
      </w:r>
    </w:p>
    <w:p w14:paraId="0DE09C5C" w14:textId="0DC5F180" w:rsidR="00FB5275" w:rsidRPr="00FB5275" w:rsidRDefault="00FB5275" w:rsidP="007C4FE3">
      <w:pPr>
        <w:pStyle w:val="Heading1"/>
        <w:spacing w:after="120"/>
        <w:ind w:left="-360"/>
      </w:pPr>
      <w:r w:rsidRPr="00FB5275">
        <w:rPr>
          <w:b/>
          <w:bCs/>
          <w:color w:val="5D0B2A"/>
          <w:sz w:val="28"/>
          <w:szCs w:val="28"/>
        </w:rPr>
        <w:lastRenderedPageBreak/>
        <w:t xml:space="preserve">DISCUSSION QUESTIONS </w:t>
      </w:r>
      <w:r w:rsidR="00767F3C">
        <w:rPr>
          <w:b/>
          <w:bCs/>
          <w:color w:val="5D0B2A"/>
          <w:sz w:val="28"/>
          <w:szCs w:val="28"/>
        </w:rPr>
        <w:br/>
      </w:r>
      <w:r w:rsidR="007C4FE3" w:rsidRPr="00745E9A">
        <w:rPr>
          <w:color w:val="000000" w:themeColor="text1"/>
          <w:sz w:val="22"/>
          <w:szCs w:val="22"/>
        </w:rPr>
        <w:t>Reflect on the following question</w:t>
      </w:r>
      <w:r w:rsidR="007C4FE3">
        <w:rPr>
          <w:color w:val="000000" w:themeColor="text1"/>
          <w:sz w:val="22"/>
          <w:szCs w:val="22"/>
        </w:rPr>
        <w:t>s w</w:t>
      </w:r>
      <w:r w:rsidR="007C4FE3" w:rsidRPr="00424622">
        <w:rPr>
          <w:color w:val="000000" w:themeColor="text1"/>
          <w:sz w:val="22"/>
          <w:szCs w:val="22"/>
        </w:rPr>
        <w:t>ith your group after listening to the interview</w:t>
      </w:r>
      <w:r w:rsidR="007C4FE3">
        <w:rPr>
          <w:color w:val="000000" w:themeColor="text1"/>
          <w:sz w:val="22"/>
          <w:szCs w:val="22"/>
        </w:rPr>
        <w:t>.</w:t>
      </w:r>
    </w:p>
    <w:tbl>
      <w:tblPr>
        <w:tblStyle w:val="TableGrid"/>
        <w:tblW w:w="9900" w:type="dxa"/>
        <w:tblInd w:w="-365" w:type="dxa"/>
        <w:tblBorders>
          <w:top w:val="dashed" w:sz="4" w:space="0" w:color="4472C4" w:themeColor="accent1"/>
          <w:left w:val="dashed" w:sz="4" w:space="0" w:color="4472C4" w:themeColor="accent1"/>
          <w:bottom w:val="dashed" w:sz="4" w:space="0" w:color="4472C4" w:themeColor="accent1"/>
          <w:right w:val="dashed" w:sz="4" w:space="0" w:color="4472C4" w:themeColor="accent1"/>
          <w:insideH w:val="dashed" w:sz="4" w:space="0" w:color="4472C4" w:themeColor="accent1"/>
          <w:insideV w:val="dashed" w:sz="4" w:space="0" w:color="4472C4" w:themeColor="accent1"/>
        </w:tblBorders>
        <w:tblLook w:val="04A0" w:firstRow="1" w:lastRow="0" w:firstColumn="1" w:lastColumn="0" w:noHBand="0" w:noVBand="1"/>
      </w:tblPr>
      <w:tblGrid>
        <w:gridCol w:w="4945"/>
        <w:gridCol w:w="4955"/>
      </w:tblGrid>
      <w:tr w:rsidR="00FB5275" w14:paraId="7BD857EA" w14:textId="77777777" w:rsidTr="009B21B2">
        <w:trPr>
          <w:tblHeader/>
        </w:trPr>
        <w:tc>
          <w:tcPr>
            <w:tcW w:w="4945" w:type="dxa"/>
          </w:tcPr>
          <w:p w14:paraId="49169355" w14:textId="77777777" w:rsidR="00FB5275" w:rsidRPr="00601C06" w:rsidRDefault="00FB5275" w:rsidP="009B21B2">
            <w:pPr>
              <w:pStyle w:val="Heading3"/>
            </w:pPr>
            <w:r>
              <w:t>DISCUSSION QUESTIONS</w:t>
            </w:r>
          </w:p>
        </w:tc>
        <w:tc>
          <w:tcPr>
            <w:tcW w:w="4955" w:type="dxa"/>
          </w:tcPr>
          <w:p w14:paraId="021F0A3C" w14:textId="77777777" w:rsidR="00FB5275" w:rsidRDefault="00FB5275" w:rsidP="009B21B2">
            <w:pPr>
              <w:pStyle w:val="Heading3"/>
            </w:pPr>
            <w:r>
              <w:t>IDEAS</w:t>
            </w:r>
          </w:p>
        </w:tc>
      </w:tr>
      <w:tr w:rsidR="00605FD9" w14:paraId="6D74D753" w14:textId="77777777" w:rsidTr="009B21B2">
        <w:tc>
          <w:tcPr>
            <w:tcW w:w="4945" w:type="dxa"/>
          </w:tcPr>
          <w:p w14:paraId="6991256C" w14:textId="6857DECA" w:rsidR="00605FD9" w:rsidRDefault="00605FD9" w:rsidP="009B21B2">
            <w:r>
              <w:t xml:space="preserve">What were </w:t>
            </w:r>
            <w:r w:rsidR="007C4FE3">
              <w:t>the</w:t>
            </w:r>
            <w:r>
              <w:t xml:space="preserve"> key takeaways from this interview? </w:t>
            </w:r>
          </w:p>
        </w:tc>
        <w:tc>
          <w:tcPr>
            <w:tcW w:w="4955" w:type="dxa"/>
          </w:tcPr>
          <w:sdt>
            <w:sdtPr>
              <w:id w:val="-476614541"/>
              <w:placeholder>
                <w:docPart w:val="40684079A49A47918E6C8F1976A7EB52"/>
              </w:placeholder>
            </w:sdtPr>
            <w:sdtEndPr/>
            <w:sdtContent>
              <w:p w14:paraId="27771498" w14:textId="77777777" w:rsidR="00605FD9" w:rsidRDefault="00605FD9" w:rsidP="00605FD9">
                <w:r w:rsidRPr="00F37FD2">
                  <w:rPr>
                    <w:rStyle w:val="PlaceholderText"/>
                  </w:rPr>
                  <w:t>Click or tap here to enter text.</w:t>
                </w:r>
              </w:p>
            </w:sdtContent>
          </w:sdt>
          <w:p w14:paraId="00558FA8" w14:textId="77777777" w:rsidR="00605FD9" w:rsidRDefault="00605FD9" w:rsidP="009B21B2"/>
        </w:tc>
      </w:tr>
      <w:tr w:rsidR="006E2388" w14:paraId="7F8D73BA" w14:textId="77777777" w:rsidTr="009B21B2">
        <w:tc>
          <w:tcPr>
            <w:tcW w:w="4945" w:type="dxa"/>
          </w:tcPr>
          <w:p w14:paraId="408247D8" w14:textId="441560C2" w:rsidR="006E2388" w:rsidRPr="00BE0921" w:rsidRDefault="009B1D31" w:rsidP="006E2388">
            <w:r>
              <w:t>How does our engagement with premed advisors and applicants need to change this cycle?</w:t>
            </w:r>
          </w:p>
        </w:tc>
        <w:tc>
          <w:tcPr>
            <w:tcW w:w="4955" w:type="dxa"/>
          </w:tcPr>
          <w:sdt>
            <w:sdtPr>
              <w:id w:val="-1007371490"/>
              <w:placeholder>
                <w:docPart w:val="AE6FE09FA1844BA8B1083877E131B73A"/>
              </w:placeholder>
              <w:showingPlcHdr/>
            </w:sdtPr>
            <w:sdtEndPr/>
            <w:sdtContent>
              <w:p w14:paraId="612F4FF5" w14:textId="77777777" w:rsidR="00551E45" w:rsidRDefault="00551E45" w:rsidP="00551E45">
                <w:r w:rsidRPr="00F37FD2">
                  <w:rPr>
                    <w:rStyle w:val="PlaceholderText"/>
                  </w:rPr>
                  <w:t>Click or tap here to enter text.</w:t>
                </w:r>
              </w:p>
            </w:sdtContent>
          </w:sdt>
          <w:p w14:paraId="610B0A0D" w14:textId="77777777" w:rsidR="006E2388" w:rsidRDefault="006E2388" w:rsidP="006E2388"/>
        </w:tc>
      </w:tr>
      <w:tr w:rsidR="00BE732D" w14:paraId="38D3781A" w14:textId="77777777" w:rsidTr="009B21B2">
        <w:tc>
          <w:tcPr>
            <w:tcW w:w="4945" w:type="dxa"/>
          </w:tcPr>
          <w:p w14:paraId="26490C2A" w14:textId="3FF26031" w:rsidR="00BE732D" w:rsidRPr="00BE0921" w:rsidRDefault="009B1D31" w:rsidP="006E2388">
            <w:r>
              <w:t xml:space="preserve">What information do we need to communicate to premed advisers and applicants about changes to our application process? </w:t>
            </w:r>
          </w:p>
        </w:tc>
        <w:tc>
          <w:tcPr>
            <w:tcW w:w="4955" w:type="dxa"/>
          </w:tcPr>
          <w:sdt>
            <w:sdtPr>
              <w:id w:val="-1190524257"/>
              <w:placeholder>
                <w:docPart w:val="9C417F0AE92C43208EB8873771A60A33"/>
              </w:placeholder>
              <w:showingPlcHdr/>
            </w:sdtPr>
            <w:sdtEndPr/>
            <w:sdtContent>
              <w:p w14:paraId="68931FCF" w14:textId="77777777" w:rsidR="00551E45" w:rsidRDefault="00551E45" w:rsidP="00551E45">
                <w:r w:rsidRPr="00F37FD2">
                  <w:rPr>
                    <w:rStyle w:val="PlaceholderText"/>
                  </w:rPr>
                  <w:t>Click or tap here to enter text.</w:t>
                </w:r>
              </w:p>
            </w:sdtContent>
          </w:sdt>
          <w:p w14:paraId="5B647B1A" w14:textId="77777777" w:rsidR="00BE732D" w:rsidRDefault="00BE732D" w:rsidP="006E2388"/>
        </w:tc>
      </w:tr>
      <w:tr w:rsidR="006E2388" w14:paraId="29A3C48E" w14:textId="77777777" w:rsidTr="009B21B2">
        <w:tc>
          <w:tcPr>
            <w:tcW w:w="4945" w:type="dxa"/>
          </w:tcPr>
          <w:p w14:paraId="4BFF8871" w14:textId="01B51DC9" w:rsidR="006E2388" w:rsidRDefault="009B1D31" w:rsidP="006E2388">
            <w:pPr>
              <w:rPr>
                <w:rFonts w:eastAsiaTheme="minorHAnsi"/>
              </w:rPr>
            </w:pPr>
            <w:r>
              <w:rPr>
                <w:rFonts w:eastAsiaTheme="minorHAnsi"/>
              </w:rPr>
              <w:t>How could we adapt the “Courage Sessions” model to fit our program?</w:t>
            </w:r>
          </w:p>
        </w:tc>
        <w:tc>
          <w:tcPr>
            <w:tcW w:w="4955" w:type="dxa"/>
          </w:tcPr>
          <w:sdt>
            <w:sdtPr>
              <w:id w:val="369801054"/>
              <w:placeholder>
                <w:docPart w:val="DD7F5FB7AB3343D493EE3A0DEFE5A178"/>
              </w:placeholder>
              <w:showingPlcHdr/>
            </w:sdtPr>
            <w:sdtEndPr/>
            <w:sdtContent>
              <w:p w14:paraId="7CEDA2FC" w14:textId="77777777" w:rsidR="006E2388" w:rsidRDefault="006E2388" w:rsidP="006E2388">
                <w:r w:rsidRPr="00F37FD2">
                  <w:rPr>
                    <w:rStyle w:val="PlaceholderText"/>
                  </w:rPr>
                  <w:t>Click or tap here to enter text.</w:t>
                </w:r>
              </w:p>
            </w:sdtContent>
          </w:sdt>
          <w:p w14:paraId="252222F5" w14:textId="77777777" w:rsidR="006E2388" w:rsidRDefault="006E2388" w:rsidP="006E2388"/>
        </w:tc>
      </w:tr>
      <w:tr w:rsidR="00763A9D" w14:paraId="72BCD6C5" w14:textId="77777777" w:rsidTr="009B21B2">
        <w:tc>
          <w:tcPr>
            <w:tcW w:w="4945" w:type="dxa"/>
          </w:tcPr>
          <w:p w14:paraId="3738EFC4" w14:textId="29C7A039" w:rsidR="00763A9D" w:rsidRPr="00BE0921" w:rsidRDefault="00763A9D" w:rsidP="00763A9D">
            <w:r w:rsidRPr="00BE0921">
              <w:t>What is the best way to assess how COVID impacted community service</w:t>
            </w:r>
            <w:r>
              <w:t xml:space="preserve">, healthcare, and research </w:t>
            </w:r>
            <w:r w:rsidRPr="00BE0921">
              <w:t>opportunities for our applicants?</w:t>
            </w:r>
          </w:p>
        </w:tc>
        <w:tc>
          <w:tcPr>
            <w:tcW w:w="4955" w:type="dxa"/>
          </w:tcPr>
          <w:sdt>
            <w:sdtPr>
              <w:id w:val="1363396652"/>
              <w:placeholder>
                <w:docPart w:val="4D2EECB0892644FEB9AEB21B4F5279E1"/>
              </w:placeholder>
              <w:showingPlcHdr/>
            </w:sdtPr>
            <w:sdtEndPr/>
            <w:sdtContent>
              <w:p w14:paraId="4FAFF0EE" w14:textId="77777777" w:rsidR="00763A9D" w:rsidRDefault="00763A9D" w:rsidP="00763A9D">
                <w:r w:rsidRPr="00F37FD2">
                  <w:rPr>
                    <w:rStyle w:val="PlaceholderText"/>
                  </w:rPr>
                  <w:t>Click or tap here to enter text.</w:t>
                </w:r>
              </w:p>
            </w:sdtContent>
          </w:sdt>
          <w:p w14:paraId="1E530A3F" w14:textId="77777777" w:rsidR="00763A9D" w:rsidRDefault="00763A9D" w:rsidP="00763A9D"/>
        </w:tc>
      </w:tr>
      <w:tr w:rsidR="00763A9D" w14:paraId="56742A30" w14:textId="77777777" w:rsidTr="009B21B2">
        <w:tc>
          <w:tcPr>
            <w:tcW w:w="4945" w:type="dxa"/>
          </w:tcPr>
          <w:p w14:paraId="169AB3AB" w14:textId="77777777" w:rsidR="00763A9D" w:rsidRDefault="00763A9D" w:rsidP="00763A9D">
            <w:r w:rsidRPr="00BE0921">
              <w:t xml:space="preserve">What are examples of narrative prompts we could use to help us evaluate if the student has an appreciation of what a career in medicine entails? </w:t>
            </w:r>
          </w:p>
          <w:p w14:paraId="5AF95FCC" w14:textId="77777777" w:rsidR="00763A9D" w:rsidRPr="00BE0921" w:rsidRDefault="00763A9D" w:rsidP="00763A9D"/>
        </w:tc>
        <w:tc>
          <w:tcPr>
            <w:tcW w:w="4955" w:type="dxa"/>
          </w:tcPr>
          <w:sdt>
            <w:sdtPr>
              <w:id w:val="104236501"/>
              <w:placeholder>
                <w:docPart w:val="8109730681A54FB4ADCDE4DAA0D77B5A"/>
              </w:placeholder>
              <w:showingPlcHdr/>
            </w:sdtPr>
            <w:sdtEndPr/>
            <w:sdtContent>
              <w:p w14:paraId="461A3BBA" w14:textId="77777777" w:rsidR="00CA2617" w:rsidRDefault="00CA2617" w:rsidP="00CA2617">
                <w:r w:rsidRPr="00F37FD2">
                  <w:rPr>
                    <w:rStyle w:val="PlaceholderText"/>
                  </w:rPr>
                  <w:t>Click or tap here to enter text.</w:t>
                </w:r>
              </w:p>
            </w:sdtContent>
          </w:sdt>
          <w:p w14:paraId="2BDCF372" w14:textId="77777777" w:rsidR="00763A9D" w:rsidRDefault="00763A9D" w:rsidP="00763A9D"/>
        </w:tc>
      </w:tr>
      <w:tr w:rsidR="00763A9D" w14:paraId="645365C4" w14:textId="77777777" w:rsidTr="009B21B2">
        <w:tc>
          <w:tcPr>
            <w:tcW w:w="4945" w:type="dxa"/>
          </w:tcPr>
          <w:p w14:paraId="47EB6D7B" w14:textId="77777777" w:rsidR="00763A9D" w:rsidRDefault="00763A9D" w:rsidP="00763A9D">
            <w:r w:rsidRPr="00BE0921">
              <w:t xml:space="preserve">How can we broaden our criteria for medically related experiences beyond shadowing during this application cycle? </w:t>
            </w:r>
          </w:p>
          <w:p w14:paraId="41A9B4C4" w14:textId="16922620" w:rsidR="00763A9D" w:rsidRDefault="00763A9D" w:rsidP="00763A9D">
            <w:pPr>
              <w:rPr>
                <w:rFonts w:eastAsiaTheme="minorHAnsi"/>
              </w:rPr>
            </w:pPr>
          </w:p>
        </w:tc>
        <w:tc>
          <w:tcPr>
            <w:tcW w:w="4955" w:type="dxa"/>
          </w:tcPr>
          <w:sdt>
            <w:sdtPr>
              <w:id w:val="-1229300535"/>
              <w:placeholder>
                <w:docPart w:val="2662EA40E1B0445689A2FB50BFB02673"/>
              </w:placeholder>
              <w:showingPlcHdr/>
            </w:sdtPr>
            <w:sdtEndPr/>
            <w:sdtContent>
              <w:p w14:paraId="69300CA6" w14:textId="77777777" w:rsidR="00763A9D" w:rsidRDefault="00763A9D" w:rsidP="00763A9D">
                <w:r w:rsidRPr="00F37FD2">
                  <w:rPr>
                    <w:rStyle w:val="PlaceholderText"/>
                  </w:rPr>
                  <w:t>Click or tap here to enter text.</w:t>
                </w:r>
              </w:p>
            </w:sdtContent>
          </w:sdt>
          <w:p w14:paraId="2688ACA1" w14:textId="77777777" w:rsidR="00763A9D" w:rsidRDefault="00763A9D" w:rsidP="00763A9D"/>
        </w:tc>
      </w:tr>
      <w:tr w:rsidR="00763A9D" w14:paraId="7FC7FCC2" w14:textId="77777777" w:rsidTr="009B21B2">
        <w:tc>
          <w:tcPr>
            <w:tcW w:w="4945" w:type="dxa"/>
          </w:tcPr>
          <w:p w14:paraId="096BF2FD" w14:textId="77777777" w:rsidR="00763A9D" w:rsidRDefault="00763A9D" w:rsidP="00763A9D">
            <w:r w:rsidRPr="00BE0921">
              <w:t>How can we recognize candidates who create service opportunities for themselves and others without penalizing candidates who do not?</w:t>
            </w:r>
          </w:p>
          <w:p w14:paraId="49181E1A" w14:textId="7FCD6693" w:rsidR="00763A9D" w:rsidRDefault="00763A9D" w:rsidP="00763A9D"/>
        </w:tc>
        <w:tc>
          <w:tcPr>
            <w:tcW w:w="4955" w:type="dxa"/>
          </w:tcPr>
          <w:sdt>
            <w:sdtPr>
              <w:id w:val="-373998843"/>
              <w:placeholder>
                <w:docPart w:val="C4DB0A4538AF4A2F86D63831AC56502A"/>
              </w:placeholder>
              <w:showingPlcHdr/>
            </w:sdtPr>
            <w:sdtEndPr/>
            <w:sdtContent>
              <w:p w14:paraId="374F4BA2" w14:textId="77777777" w:rsidR="00763A9D" w:rsidRDefault="00763A9D" w:rsidP="00763A9D">
                <w:r w:rsidRPr="00F37FD2">
                  <w:rPr>
                    <w:rStyle w:val="PlaceholderText"/>
                  </w:rPr>
                  <w:t>Click or tap here to enter text.</w:t>
                </w:r>
              </w:p>
            </w:sdtContent>
          </w:sdt>
          <w:p w14:paraId="3D479FBD" w14:textId="77777777" w:rsidR="00763A9D" w:rsidRDefault="00763A9D" w:rsidP="00763A9D"/>
        </w:tc>
      </w:tr>
      <w:tr w:rsidR="00763A9D" w14:paraId="75E80E0C" w14:textId="77777777" w:rsidTr="009B21B2">
        <w:tc>
          <w:tcPr>
            <w:tcW w:w="4945" w:type="dxa"/>
          </w:tcPr>
          <w:p w14:paraId="1E43853A" w14:textId="454871C4" w:rsidR="00763A9D" w:rsidRPr="00973B58" w:rsidRDefault="005C46EF" w:rsidP="00763A9D">
            <w:r w:rsidRPr="00694173">
              <w:t>Who are the applicants who will be most affected by any changes we will make to our process and how can we ensure we are not inadvertently impacting the applicants we are trying to enroll</w:t>
            </w:r>
            <w:r w:rsidR="00C50FA4">
              <w:t>?</w:t>
            </w:r>
          </w:p>
        </w:tc>
        <w:tc>
          <w:tcPr>
            <w:tcW w:w="4955" w:type="dxa"/>
          </w:tcPr>
          <w:sdt>
            <w:sdtPr>
              <w:id w:val="69554794"/>
              <w:placeholder>
                <w:docPart w:val="9380C96271D14C65BAA9DA7305AFF7D1"/>
              </w:placeholder>
              <w:showingPlcHdr/>
            </w:sdtPr>
            <w:sdtEndPr/>
            <w:sdtContent>
              <w:p w14:paraId="39196A81" w14:textId="77777777" w:rsidR="00763A9D" w:rsidRDefault="00763A9D" w:rsidP="00763A9D">
                <w:r w:rsidRPr="00F37FD2">
                  <w:rPr>
                    <w:rStyle w:val="PlaceholderText"/>
                  </w:rPr>
                  <w:t>Click or tap here to enter text.</w:t>
                </w:r>
              </w:p>
            </w:sdtContent>
          </w:sdt>
          <w:p w14:paraId="1F5AB540" w14:textId="77777777" w:rsidR="00763A9D" w:rsidRDefault="00763A9D" w:rsidP="00763A9D"/>
        </w:tc>
      </w:tr>
      <w:tr w:rsidR="00763A9D" w14:paraId="1644B0E1" w14:textId="77777777" w:rsidTr="009B21B2">
        <w:tc>
          <w:tcPr>
            <w:tcW w:w="4945" w:type="dxa"/>
          </w:tcPr>
          <w:p w14:paraId="3E9348FC" w14:textId="0A3DC856" w:rsidR="00763A9D" w:rsidRDefault="00763A9D" w:rsidP="00763A9D">
            <w:pPr>
              <w:rPr>
                <w:rFonts w:eastAsiaTheme="minorHAnsi"/>
              </w:rPr>
            </w:pPr>
            <w:r>
              <w:t>What are some next steps we may want to pursue based on our discussion today?</w:t>
            </w:r>
          </w:p>
        </w:tc>
        <w:tc>
          <w:tcPr>
            <w:tcW w:w="4955" w:type="dxa"/>
          </w:tcPr>
          <w:sdt>
            <w:sdtPr>
              <w:id w:val="698666525"/>
              <w:placeholder>
                <w:docPart w:val="707DE959C9ED4515A2FD5AE9B074C507"/>
              </w:placeholder>
              <w:showingPlcHdr/>
            </w:sdtPr>
            <w:sdtEndPr/>
            <w:sdtContent>
              <w:p w14:paraId="7F3B32BA" w14:textId="77777777" w:rsidR="00763A9D" w:rsidRDefault="00763A9D" w:rsidP="00763A9D">
                <w:r w:rsidRPr="00F37FD2">
                  <w:rPr>
                    <w:rStyle w:val="PlaceholderText"/>
                  </w:rPr>
                  <w:t>Click or tap here to enter text.</w:t>
                </w:r>
              </w:p>
            </w:sdtContent>
          </w:sdt>
          <w:p w14:paraId="3363C9E2" w14:textId="77777777" w:rsidR="00763A9D" w:rsidRDefault="00763A9D" w:rsidP="00763A9D"/>
        </w:tc>
      </w:tr>
    </w:tbl>
    <w:p w14:paraId="75AFD574" w14:textId="77777777" w:rsidR="00FB5275" w:rsidRPr="00FB5275" w:rsidRDefault="00FB5275" w:rsidP="00FB5275"/>
    <w:p w14:paraId="5B68F45D" w14:textId="5F5690F2" w:rsidR="00426AAA" w:rsidRDefault="00426AAA">
      <w:pPr>
        <w:rPr>
          <w:rFonts w:asciiTheme="majorHAnsi" w:eastAsiaTheme="majorEastAsia" w:hAnsiTheme="majorHAnsi" w:cstheme="majorBidi"/>
          <w:b/>
          <w:bCs/>
          <w:color w:val="5D0B2A"/>
          <w:sz w:val="32"/>
          <w:szCs w:val="32"/>
        </w:rPr>
      </w:pPr>
    </w:p>
    <w:sectPr w:rsidR="00426AAA" w:rsidSect="00174FC5">
      <w:headerReference w:type="default" r:id="rId9"/>
      <w:footerReference w:type="even" r:id="rId10"/>
      <w:footerReference w:type="default" r:id="rId11"/>
      <w:pgSz w:w="12240" w:h="15840"/>
      <w:pgMar w:top="1350" w:right="900" w:bottom="540" w:left="1440" w:header="720" w:footer="54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2015C" w16cex:dateUtc="2020-07-10T00:49:00Z"/>
  <w16cex:commentExtensible w16cex:durableId="22B202C0" w16cex:dateUtc="2020-07-10T00: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1125C" w14:textId="77777777" w:rsidR="00D00252" w:rsidRDefault="00D00252" w:rsidP="001A4333">
      <w:r>
        <w:separator/>
      </w:r>
    </w:p>
    <w:p w14:paraId="1A0A0627" w14:textId="77777777" w:rsidR="00D00252" w:rsidRDefault="00D00252"/>
    <w:p w14:paraId="0D9AB886" w14:textId="77777777" w:rsidR="00D00252" w:rsidRDefault="00D00252" w:rsidP="0018278B"/>
  </w:endnote>
  <w:endnote w:type="continuationSeparator" w:id="0">
    <w:p w14:paraId="0459EC12" w14:textId="77777777" w:rsidR="00D00252" w:rsidRDefault="00D00252" w:rsidP="001A4333">
      <w:r>
        <w:continuationSeparator/>
      </w:r>
    </w:p>
    <w:p w14:paraId="08C210C9" w14:textId="77777777" w:rsidR="00D00252" w:rsidRDefault="00D00252"/>
    <w:p w14:paraId="180AA2DF" w14:textId="77777777" w:rsidR="00D00252" w:rsidRDefault="00D00252" w:rsidP="001827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49118217"/>
      <w:docPartObj>
        <w:docPartGallery w:val="Page Numbers (Bottom of Page)"/>
        <w:docPartUnique/>
      </w:docPartObj>
    </w:sdtPr>
    <w:sdtEndPr>
      <w:rPr>
        <w:rStyle w:val="PageNumber"/>
      </w:rPr>
    </w:sdtEndPr>
    <w:sdtContent>
      <w:p w14:paraId="40987896" w14:textId="77777777" w:rsidR="001A4333" w:rsidRDefault="001A4333" w:rsidP="008D5C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56F16D" w14:textId="77777777" w:rsidR="001A4333" w:rsidRDefault="001A4333" w:rsidP="001A4333">
    <w:pPr>
      <w:pStyle w:val="Footer"/>
      <w:ind w:right="360"/>
    </w:pPr>
  </w:p>
  <w:p w14:paraId="019C507D" w14:textId="77777777" w:rsidR="001515B9" w:rsidRDefault="001515B9"/>
  <w:p w14:paraId="1BF063E6" w14:textId="77777777" w:rsidR="001515B9" w:rsidRDefault="001515B9" w:rsidP="001827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011B7" w14:textId="44C4C520" w:rsidR="007A649F" w:rsidRPr="007A649F" w:rsidRDefault="007A649F" w:rsidP="007A649F">
    <w:pPr>
      <w:pStyle w:val="Footer"/>
      <w:rPr>
        <w:sz w:val="16"/>
        <w:szCs w:val="16"/>
      </w:rPr>
    </w:pPr>
    <w:r>
      <w:rPr>
        <w:noProof/>
      </w:rPr>
      <mc:AlternateContent>
        <mc:Choice Requires="wps">
          <w:drawing>
            <wp:anchor distT="45720" distB="45720" distL="114300" distR="114300" simplePos="0" relativeHeight="251659776" behindDoc="1" locked="0" layoutInCell="1" allowOverlap="1" wp14:anchorId="4BCB265B" wp14:editId="6588B5DF">
              <wp:simplePos x="0" y="0"/>
              <wp:positionH relativeFrom="column">
                <wp:posOffset>-901065</wp:posOffset>
              </wp:positionH>
              <wp:positionV relativeFrom="page">
                <wp:posOffset>9389110</wp:posOffset>
              </wp:positionV>
              <wp:extent cx="7753350" cy="6629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662940"/>
                      </a:xfrm>
                      <a:prstGeom prst="rect">
                        <a:avLst/>
                      </a:prstGeom>
                      <a:solidFill>
                        <a:schemeClr val="accent1"/>
                      </a:solidFill>
                      <a:ln w="9525">
                        <a:solidFill>
                          <a:srgbClr val="000000"/>
                        </a:solidFill>
                        <a:miter lim="800000"/>
                        <a:headEnd/>
                        <a:tailEnd/>
                      </a:ln>
                    </wps:spPr>
                    <wps:txbx>
                      <w:txbxContent>
                        <w:sdt>
                          <w:sdtPr>
                            <w:id w:val="811592188"/>
                            <w:docPartObj>
                              <w:docPartGallery w:val="Page Numbers (Bottom of Page)"/>
                              <w:docPartUnique/>
                            </w:docPartObj>
                          </w:sdtPr>
                          <w:sdtEndPr>
                            <w:rPr>
                              <w:noProof/>
                              <w:color w:val="FFFFFF"/>
                              <w:sz w:val="20"/>
                              <w:szCs w:val="20"/>
                            </w:rPr>
                          </w:sdtEndPr>
                          <w:sdtContent>
                            <w:p w14:paraId="7F667D9A" w14:textId="7CEE0EC5" w:rsidR="007A649F" w:rsidRPr="001D1A3C" w:rsidRDefault="00F97E0D" w:rsidP="00F97E0D">
                              <w:pPr>
                                <w:pStyle w:val="Footer"/>
                                <w:tabs>
                                  <w:tab w:val="clear" w:pos="4680"/>
                                  <w:tab w:val="center" w:pos="4140"/>
                                </w:tabs>
                                <w:spacing w:before="200"/>
                                <w:rPr>
                                  <w:noProof/>
                                  <w:color w:val="FFFFFF"/>
                                  <w:sz w:val="20"/>
                                  <w:szCs w:val="20"/>
                                </w:rPr>
                              </w:pPr>
                              <w:r>
                                <w:t xml:space="preserve">     </w:t>
                              </w:r>
                              <w:r w:rsidRPr="001D1A3C">
                                <w:rPr>
                                  <w:color w:val="FFFFFF"/>
                                  <w:sz w:val="20"/>
                                  <w:szCs w:val="20"/>
                                </w:rPr>
                                <w:t xml:space="preserve"> </w:t>
                              </w:r>
                              <w:r w:rsidRPr="001D1A3C">
                                <w:rPr>
                                  <w:rFonts w:ascii="Calibri" w:eastAsia="Calibri" w:hAnsi="Calibri" w:cs="Times New Roman"/>
                                  <w:b/>
                                  <w:bCs/>
                                  <w:color w:val="FFFFFF"/>
                                  <w:sz w:val="18"/>
                                  <w:szCs w:val="18"/>
                                </w:rPr>
                                <w:t>©</w:t>
                              </w:r>
                              <w:r w:rsidRPr="001D1A3C">
                                <w:rPr>
                                  <w:rFonts w:ascii="Calibri" w:eastAsia="Calibri" w:hAnsi="Calibri" w:cs="Times New Roman"/>
                                  <w:color w:val="FFFFFF"/>
                                  <w:sz w:val="18"/>
                                  <w:szCs w:val="18"/>
                                </w:rPr>
                                <w:t xml:space="preserve"> 20</w:t>
                              </w:r>
                              <w:r w:rsidR="002665B1">
                                <w:rPr>
                                  <w:rFonts w:ascii="Calibri" w:eastAsia="Calibri" w:hAnsi="Calibri" w:cs="Times New Roman"/>
                                  <w:color w:val="FFFFFF"/>
                                  <w:sz w:val="18"/>
                                  <w:szCs w:val="18"/>
                                </w:rPr>
                                <w:t xml:space="preserve">20 </w:t>
                              </w:r>
                              <w:r w:rsidRPr="001D1A3C">
                                <w:rPr>
                                  <w:rFonts w:ascii="Calibri" w:eastAsia="Calibri" w:hAnsi="Calibri" w:cs="Times New Roman"/>
                                  <w:color w:val="FFFFFF"/>
                                  <w:sz w:val="18"/>
                                  <w:szCs w:val="18"/>
                                </w:rPr>
                                <w:t xml:space="preserve">AAMC. May be reproduced and distributed with attribution.               </w:t>
                              </w:r>
                              <w:r w:rsidRPr="001D1A3C">
                                <w:rPr>
                                  <w:rFonts w:ascii="Calibri" w:eastAsia="Calibri" w:hAnsi="Calibri" w:cs="Times New Roman"/>
                                  <w:color w:val="FFFFFF"/>
                                  <w:sz w:val="18"/>
                                  <w:szCs w:val="18"/>
                                </w:rPr>
                                <w:fldChar w:fldCharType="begin"/>
                              </w:r>
                              <w:r w:rsidRPr="001D1A3C">
                                <w:rPr>
                                  <w:rFonts w:ascii="Calibri" w:eastAsia="Calibri" w:hAnsi="Calibri" w:cs="Times New Roman"/>
                                  <w:color w:val="FFFFFF"/>
                                  <w:sz w:val="18"/>
                                  <w:szCs w:val="18"/>
                                </w:rPr>
                                <w:instrText xml:space="preserve"> PAGE   \* MERGEFORMAT </w:instrText>
                              </w:r>
                              <w:r w:rsidRPr="001D1A3C">
                                <w:rPr>
                                  <w:rFonts w:ascii="Calibri" w:eastAsia="Calibri" w:hAnsi="Calibri" w:cs="Times New Roman"/>
                                  <w:color w:val="FFFFFF"/>
                                  <w:sz w:val="18"/>
                                  <w:szCs w:val="18"/>
                                </w:rPr>
                                <w:fldChar w:fldCharType="separate"/>
                              </w:r>
                              <w:r w:rsidRPr="001D1A3C">
                                <w:rPr>
                                  <w:rFonts w:ascii="Calibri" w:eastAsia="Calibri" w:hAnsi="Calibri" w:cs="Times New Roman"/>
                                  <w:noProof/>
                                  <w:color w:val="FFFFFF"/>
                                  <w:sz w:val="18"/>
                                  <w:szCs w:val="18"/>
                                </w:rPr>
                                <w:t>1</w:t>
                              </w:r>
                              <w:r w:rsidRPr="001D1A3C">
                                <w:rPr>
                                  <w:rFonts w:ascii="Calibri" w:eastAsia="Calibri" w:hAnsi="Calibri" w:cs="Times New Roman"/>
                                  <w:noProof/>
                                  <w:color w:val="FFFFFF"/>
                                  <w:sz w:val="18"/>
                                  <w:szCs w:val="18"/>
                                </w:rPr>
                                <w:fldChar w:fldCharType="end"/>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CB265B" id="_x0000_t202" coordsize="21600,21600" o:spt="202" path="m,l,21600r21600,l21600,xe">
              <v:stroke joinstyle="miter"/>
              <v:path gradientshapeok="t" o:connecttype="rect"/>
            </v:shapetype>
            <v:shape id="Text Box 2" o:spid="_x0000_s1026" type="#_x0000_t202" style="position:absolute;margin-left:-70.95pt;margin-top:739.3pt;width:610.5pt;height:52.2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" fillcolor="#4472c4 [3204]">
              <v:textbox>
                <w:txbxContent>
                  <w:sdt>
                    <w:sdtPr>
                      <w:id w:val="811592188"/>
                      <w:docPartObj>
                        <w:docPartGallery w:val="Page Numbers (Bottom of Page)"/>
                        <w:docPartUnique/>
                      </w:docPartObj>
                    </w:sdtPr>
                    <w:sdtEndPr>
                      <w:rPr>
                        <w:noProof/>
                        <w:color w:val="FFFFFF"/>
                        <w:sz w:val="20"/>
                        <w:szCs w:val="20"/>
                      </w:rPr>
                    </w:sdtEndPr>
                    <w:sdtContent>
                      <w:p w14:paraId="7F667D9A" w14:textId="7CEE0EC5" w:rsidR="007A649F" w:rsidRPr="001D1A3C" w:rsidRDefault="00F97E0D" w:rsidP="00F97E0D">
                        <w:pPr>
                          <w:pStyle w:val="Footer"/>
                          <w:tabs>
                            <w:tab w:val="clear" w:pos="4680"/>
                            <w:tab w:val="center" w:pos="4140"/>
                          </w:tabs>
                          <w:spacing w:before="200"/>
                          <w:rPr>
                            <w:noProof/>
                            <w:color w:val="FFFFFF"/>
                            <w:sz w:val="20"/>
                            <w:szCs w:val="20"/>
                          </w:rPr>
                        </w:pPr>
                        <w:r>
                          <w:t xml:space="preserve">     </w:t>
                        </w:r>
                        <w:r w:rsidRPr="001D1A3C">
                          <w:rPr>
                            <w:color w:val="FFFFFF"/>
                            <w:sz w:val="20"/>
                            <w:szCs w:val="20"/>
                          </w:rPr>
                          <w:t xml:space="preserve"> </w:t>
                        </w:r>
                        <w:r w:rsidRPr="001D1A3C">
                          <w:rPr>
                            <w:rFonts w:ascii="Calibri" w:eastAsia="Calibri" w:hAnsi="Calibri" w:cs="Times New Roman"/>
                            <w:b/>
                            <w:bCs/>
                            <w:color w:val="FFFFFF"/>
                            <w:sz w:val="18"/>
                            <w:szCs w:val="18"/>
                          </w:rPr>
                          <w:t>©</w:t>
                        </w:r>
                        <w:r w:rsidRPr="001D1A3C">
                          <w:rPr>
                            <w:rFonts w:ascii="Calibri" w:eastAsia="Calibri" w:hAnsi="Calibri" w:cs="Times New Roman"/>
                            <w:color w:val="FFFFFF"/>
                            <w:sz w:val="18"/>
                            <w:szCs w:val="18"/>
                          </w:rPr>
                          <w:t xml:space="preserve"> 20</w:t>
                        </w:r>
                        <w:r w:rsidR="002665B1">
                          <w:rPr>
                            <w:rFonts w:ascii="Calibri" w:eastAsia="Calibri" w:hAnsi="Calibri" w:cs="Times New Roman"/>
                            <w:color w:val="FFFFFF"/>
                            <w:sz w:val="18"/>
                            <w:szCs w:val="18"/>
                          </w:rPr>
                          <w:t xml:space="preserve">20 </w:t>
                        </w:r>
                        <w:r w:rsidRPr="001D1A3C">
                          <w:rPr>
                            <w:rFonts w:ascii="Calibri" w:eastAsia="Calibri" w:hAnsi="Calibri" w:cs="Times New Roman"/>
                            <w:color w:val="FFFFFF"/>
                            <w:sz w:val="18"/>
                            <w:szCs w:val="18"/>
                          </w:rPr>
                          <w:t xml:space="preserve">AAMC. May be reproduced and distributed with attribution.               </w:t>
                        </w:r>
                        <w:r w:rsidRPr="001D1A3C">
                          <w:rPr>
                            <w:rFonts w:ascii="Calibri" w:eastAsia="Calibri" w:hAnsi="Calibri" w:cs="Times New Roman"/>
                            <w:color w:val="FFFFFF"/>
                            <w:sz w:val="18"/>
                            <w:szCs w:val="18"/>
                          </w:rPr>
                          <w:fldChar w:fldCharType="begin"/>
                        </w:r>
                        <w:r w:rsidRPr="001D1A3C">
                          <w:rPr>
                            <w:rFonts w:ascii="Calibri" w:eastAsia="Calibri" w:hAnsi="Calibri" w:cs="Times New Roman"/>
                            <w:color w:val="FFFFFF"/>
                            <w:sz w:val="18"/>
                            <w:szCs w:val="18"/>
                          </w:rPr>
                          <w:instrText xml:space="preserve"> PAGE   \* MERGEFORMAT </w:instrText>
                        </w:r>
                        <w:r w:rsidRPr="001D1A3C">
                          <w:rPr>
                            <w:rFonts w:ascii="Calibri" w:eastAsia="Calibri" w:hAnsi="Calibri" w:cs="Times New Roman"/>
                            <w:color w:val="FFFFFF"/>
                            <w:sz w:val="18"/>
                            <w:szCs w:val="18"/>
                          </w:rPr>
                          <w:fldChar w:fldCharType="separate"/>
                        </w:r>
                        <w:r w:rsidRPr="001D1A3C">
                          <w:rPr>
                            <w:rFonts w:ascii="Calibri" w:eastAsia="Calibri" w:hAnsi="Calibri" w:cs="Times New Roman"/>
                            <w:noProof/>
                            <w:color w:val="FFFFFF"/>
                            <w:sz w:val="18"/>
                            <w:szCs w:val="18"/>
                          </w:rPr>
                          <w:t>1</w:t>
                        </w:r>
                        <w:r w:rsidRPr="001D1A3C">
                          <w:rPr>
                            <w:rFonts w:ascii="Calibri" w:eastAsia="Calibri" w:hAnsi="Calibri" w:cs="Times New Roman"/>
                            <w:noProof/>
                            <w:color w:val="FFFFFF"/>
                            <w:sz w:val="18"/>
                            <w:szCs w:val="18"/>
                          </w:rPr>
                          <w:fldChar w:fldCharType="end"/>
                        </w:r>
                      </w:p>
                    </w:sdtContent>
                  </w:sdt>
                </w:txbxContent>
              </v:textbox>
              <w10:wrap type="squar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3D7C0" w14:textId="77777777" w:rsidR="00D00252" w:rsidRDefault="00D00252" w:rsidP="001A4333">
      <w:r>
        <w:separator/>
      </w:r>
    </w:p>
    <w:p w14:paraId="09E8A025" w14:textId="77777777" w:rsidR="00D00252" w:rsidRDefault="00D00252"/>
    <w:p w14:paraId="3C54692F" w14:textId="77777777" w:rsidR="00D00252" w:rsidRDefault="00D00252" w:rsidP="0018278B"/>
  </w:footnote>
  <w:footnote w:type="continuationSeparator" w:id="0">
    <w:p w14:paraId="6A2A3D67" w14:textId="77777777" w:rsidR="00D00252" w:rsidRDefault="00D00252" w:rsidP="001A4333">
      <w:r>
        <w:continuationSeparator/>
      </w:r>
    </w:p>
    <w:p w14:paraId="718299F7" w14:textId="77777777" w:rsidR="00D00252" w:rsidRDefault="00D00252"/>
    <w:p w14:paraId="3A599B1B" w14:textId="77777777" w:rsidR="00D00252" w:rsidRDefault="00D00252" w:rsidP="001827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A6B05" w14:textId="491B67E6" w:rsidR="001A4333" w:rsidRDefault="00673D66">
    <w:pPr>
      <w:pStyle w:val="Header"/>
    </w:pPr>
    <w:r>
      <w:rPr>
        <w:noProof/>
      </w:rPr>
      <w:drawing>
        <wp:anchor distT="0" distB="0" distL="114300" distR="114300" simplePos="0" relativeHeight="251660800" behindDoc="0" locked="0" layoutInCell="1" allowOverlap="1" wp14:anchorId="5F8DDB3E" wp14:editId="1887D01F">
          <wp:simplePos x="0" y="0"/>
          <wp:positionH relativeFrom="column">
            <wp:posOffset>-904875</wp:posOffset>
          </wp:positionH>
          <wp:positionV relativeFrom="paragraph">
            <wp:posOffset>-447675</wp:posOffset>
          </wp:positionV>
          <wp:extent cx="6477000" cy="1071880"/>
          <wp:effectExtent l="0" t="0" r="0" b="0"/>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477000" cy="10718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1E0416EC" wp14:editId="2399EB14">
          <wp:simplePos x="0" y="0"/>
          <wp:positionH relativeFrom="column">
            <wp:posOffset>5574030</wp:posOffset>
          </wp:positionH>
          <wp:positionV relativeFrom="paragraph">
            <wp:posOffset>-194945</wp:posOffset>
          </wp:positionV>
          <wp:extent cx="1131570" cy="6273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rotWithShape="1">
                  <a:blip r:embed="rId2">
                    <a:extLst>
                      <a:ext uri="{28A0092B-C50C-407E-A947-70E740481C1C}">
                        <a14:useLocalDpi xmlns:a14="http://schemas.microsoft.com/office/drawing/2010/main" val="0"/>
                      </a:ext>
                    </a:extLst>
                  </a:blip>
                  <a:srcRect l="21477" t="30345" r="11280" b="32334"/>
                  <a:stretch/>
                </pic:blipFill>
                <pic:spPr bwMode="auto">
                  <a:xfrm>
                    <a:off x="0" y="0"/>
                    <a:ext cx="1131570" cy="627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267925" w14:textId="77777777" w:rsidR="001515B9" w:rsidRDefault="001515B9"/>
  <w:p w14:paraId="0C8A6DB0" w14:textId="77777777" w:rsidR="001515B9" w:rsidRDefault="001515B9" w:rsidP="001827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DD28BF6"/>
    <w:lvl w:ilvl="0">
      <w:numFmt w:val="bullet"/>
      <w:lvlText w:val="*"/>
      <w:lvlJc w:val="left"/>
    </w:lvl>
  </w:abstractNum>
  <w:abstractNum w:abstractNumId="1" w15:restartNumberingAfterBreak="0">
    <w:nsid w:val="043632C8"/>
    <w:multiLevelType w:val="hybridMultilevel"/>
    <w:tmpl w:val="4C6A02F8"/>
    <w:lvl w:ilvl="0" w:tplc="76D43A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83B10"/>
    <w:multiLevelType w:val="hybridMultilevel"/>
    <w:tmpl w:val="41B64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5938AD"/>
    <w:multiLevelType w:val="hybridMultilevel"/>
    <w:tmpl w:val="E3EEB5F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A0E6B9B"/>
    <w:multiLevelType w:val="hybridMultilevel"/>
    <w:tmpl w:val="B52274F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A5A4412"/>
    <w:multiLevelType w:val="hybridMultilevel"/>
    <w:tmpl w:val="6AB2C30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E737917"/>
    <w:multiLevelType w:val="hybridMultilevel"/>
    <w:tmpl w:val="543852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5AA3F5E"/>
    <w:multiLevelType w:val="hybridMultilevel"/>
    <w:tmpl w:val="8CF873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78A49F7"/>
    <w:multiLevelType w:val="hybridMultilevel"/>
    <w:tmpl w:val="B4D4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C194F"/>
    <w:multiLevelType w:val="hybridMultilevel"/>
    <w:tmpl w:val="88C4426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8883BDA"/>
    <w:multiLevelType w:val="hybridMultilevel"/>
    <w:tmpl w:val="3614E92A"/>
    <w:lvl w:ilvl="0" w:tplc="CD68BB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A547F"/>
    <w:multiLevelType w:val="hybridMultilevel"/>
    <w:tmpl w:val="C81A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067FC8"/>
    <w:multiLevelType w:val="hybridMultilevel"/>
    <w:tmpl w:val="E4C03CFE"/>
    <w:lvl w:ilvl="0" w:tplc="5762E13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1934970"/>
    <w:multiLevelType w:val="hybridMultilevel"/>
    <w:tmpl w:val="36605B1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31521C5"/>
    <w:multiLevelType w:val="hybridMultilevel"/>
    <w:tmpl w:val="7540BE3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59D265D"/>
    <w:multiLevelType w:val="hybridMultilevel"/>
    <w:tmpl w:val="FDF2D4F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86E42E5"/>
    <w:multiLevelType w:val="hybridMultilevel"/>
    <w:tmpl w:val="01127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66A42"/>
    <w:multiLevelType w:val="hybridMultilevel"/>
    <w:tmpl w:val="34E6D95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F6277B0"/>
    <w:multiLevelType w:val="hybridMultilevel"/>
    <w:tmpl w:val="D9308028"/>
    <w:lvl w:ilvl="0" w:tplc="04090001">
      <w:start w:val="1"/>
      <w:numFmt w:val="bullet"/>
      <w:lvlText w:val=""/>
      <w:lvlJc w:val="left"/>
      <w:pPr>
        <w:ind w:left="720" w:hanging="360"/>
      </w:pPr>
      <w:rPr>
        <w:rFonts w:ascii="Symbol" w:hAnsi="Symbol" w:cs="Symbol" w:hint="default"/>
      </w:rPr>
    </w:lvl>
    <w:lvl w:ilvl="1" w:tplc="1A5A4824">
      <w:numFmt w:val="bullet"/>
      <w:lvlText w:val=""/>
      <w:lvlJc w:val="left"/>
      <w:pPr>
        <w:ind w:left="1440" w:hanging="360"/>
      </w:pPr>
      <w:rPr>
        <w:rFonts w:ascii="Symbol" w:eastAsiaTheme="minorHAnsi" w:hAnsi="Symbol" w:cs="Arial" w:hint="default"/>
        <w:b/>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3992938"/>
    <w:multiLevelType w:val="hybridMultilevel"/>
    <w:tmpl w:val="1C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1E5025"/>
    <w:multiLevelType w:val="hybridMultilevel"/>
    <w:tmpl w:val="D10A08A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9FB23EC"/>
    <w:multiLevelType w:val="hybridMultilevel"/>
    <w:tmpl w:val="9A0C4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6F681C"/>
    <w:multiLevelType w:val="hybridMultilevel"/>
    <w:tmpl w:val="B0F64D1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3CF42049"/>
    <w:multiLevelType w:val="hybridMultilevel"/>
    <w:tmpl w:val="015C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B27B7D"/>
    <w:multiLevelType w:val="hybridMultilevel"/>
    <w:tmpl w:val="891C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721E58"/>
    <w:multiLevelType w:val="hybridMultilevel"/>
    <w:tmpl w:val="1C6CC7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7CD2144"/>
    <w:multiLevelType w:val="hybridMultilevel"/>
    <w:tmpl w:val="BE263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015558"/>
    <w:multiLevelType w:val="hybridMultilevel"/>
    <w:tmpl w:val="BE58B3F8"/>
    <w:lvl w:ilvl="0" w:tplc="04090001">
      <w:start w:val="1"/>
      <w:numFmt w:val="bullet"/>
      <w:lvlText w:val=""/>
      <w:lvlJc w:val="left"/>
      <w:pPr>
        <w:ind w:left="768" w:hanging="360"/>
      </w:pPr>
      <w:rPr>
        <w:rFonts w:ascii="Symbol" w:hAnsi="Symbol" w:cs="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cs="Wingdings" w:hint="default"/>
      </w:rPr>
    </w:lvl>
    <w:lvl w:ilvl="3" w:tplc="04090001" w:tentative="1">
      <w:start w:val="1"/>
      <w:numFmt w:val="bullet"/>
      <w:lvlText w:val=""/>
      <w:lvlJc w:val="left"/>
      <w:pPr>
        <w:ind w:left="2928" w:hanging="360"/>
      </w:pPr>
      <w:rPr>
        <w:rFonts w:ascii="Symbol" w:hAnsi="Symbol" w:cs="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cs="Wingdings" w:hint="default"/>
      </w:rPr>
    </w:lvl>
    <w:lvl w:ilvl="6" w:tplc="04090001" w:tentative="1">
      <w:start w:val="1"/>
      <w:numFmt w:val="bullet"/>
      <w:lvlText w:val=""/>
      <w:lvlJc w:val="left"/>
      <w:pPr>
        <w:ind w:left="5088" w:hanging="360"/>
      </w:pPr>
      <w:rPr>
        <w:rFonts w:ascii="Symbol" w:hAnsi="Symbol" w:cs="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cs="Wingdings" w:hint="default"/>
      </w:rPr>
    </w:lvl>
  </w:abstractNum>
  <w:abstractNum w:abstractNumId="28" w15:restartNumberingAfterBreak="0">
    <w:nsid w:val="5F0E563E"/>
    <w:multiLevelType w:val="hybridMultilevel"/>
    <w:tmpl w:val="914C87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610F59"/>
    <w:multiLevelType w:val="hybridMultilevel"/>
    <w:tmpl w:val="0206189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E672806"/>
    <w:multiLevelType w:val="hybridMultilevel"/>
    <w:tmpl w:val="E6C6DB9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68B0460"/>
    <w:multiLevelType w:val="hybridMultilevel"/>
    <w:tmpl w:val="041AA7E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F4A02D0"/>
    <w:multiLevelType w:val="hybridMultilevel"/>
    <w:tmpl w:val="3A6E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21"/>
  </w:num>
  <w:num w:numId="4">
    <w:abstractNumId w:val="22"/>
  </w:num>
  <w:num w:numId="5">
    <w:abstractNumId w:val="11"/>
  </w:num>
  <w:num w:numId="6">
    <w:abstractNumId w:val="8"/>
  </w:num>
  <w:num w:numId="7">
    <w:abstractNumId w:val="32"/>
  </w:num>
  <w:num w:numId="8">
    <w:abstractNumId w:val="23"/>
  </w:num>
  <w:num w:numId="9">
    <w:abstractNumId w:val="16"/>
  </w:num>
  <w:num w:numId="10">
    <w:abstractNumId w:val="1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7"/>
  </w:num>
  <w:num w:numId="14">
    <w:abstractNumId w:val="20"/>
  </w:num>
  <w:num w:numId="15">
    <w:abstractNumId w:val="13"/>
  </w:num>
  <w:num w:numId="16">
    <w:abstractNumId w:val="9"/>
  </w:num>
  <w:num w:numId="17">
    <w:abstractNumId w:val="18"/>
  </w:num>
  <w:num w:numId="18">
    <w:abstractNumId w:val="28"/>
  </w:num>
  <w:num w:numId="19">
    <w:abstractNumId w:val="12"/>
  </w:num>
  <w:num w:numId="20">
    <w:abstractNumId w:val="5"/>
  </w:num>
  <w:num w:numId="21">
    <w:abstractNumId w:val="15"/>
  </w:num>
  <w:num w:numId="22">
    <w:abstractNumId w:val="29"/>
  </w:num>
  <w:num w:numId="23">
    <w:abstractNumId w:val="0"/>
    <w:lvlOverride w:ilvl="0">
      <w:lvl w:ilvl="0">
        <w:numFmt w:val="bullet"/>
        <w:lvlText w:val="•"/>
        <w:legacy w:legacy="1" w:legacySpace="0" w:legacyIndent="0"/>
        <w:lvlJc w:val="left"/>
        <w:rPr>
          <w:rFonts w:ascii="Arial" w:hAnsi="Arial" w:cs="Arial" w:hint="default"/>
          <w:sz w:val="24"/>
        </w:rPr>
      </w:lvl>
    </w:lvlOverride>
  </w:num>
  <w:num w:numId="24">
    <w:abstractNumId w:val="14"/>
  </w:num>
  <w:num w:numId="25">
    <w:abstractNumId w:val="17"/>
  </w:num>
  <w:num w:numId="26">
    <w:abstractNumId w:val="30"/>
  </w:num>
  <w:num w:numId="27">
    <w:abstractNumId w:val="31"/>
  </w:num>
  <w:num w:numId="28">
    <w:abstractNumId w:val="3"/>
  </w:num>
  <w:num w:numId="29">
    <w:abstractNumId w:val="4"/>
  </w:num>
  <w:num w:numId="30">
    <w:abstractNumId w:val="6"/>
  </w:num>
  <w:num w:numId="31">
    <w:abstractNumId w:val="27"/>
  </w:num>
  <w:num w:numId="32">
    <w:abstractNumId w:val="1"/>
  </w:num>
  <w:num w:numId="33">
    <w:abstractNumId w:val="1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1F8"/>
    <w:rsid w:val="00013B8C"/>
    <w:rsid w:val="00024391"/>
    <w:rsid w:val="00024CC1"/>
    <w:rsid w:val="00031D0D"/>
    <w:rsid w:val="000352B9"/>
    <w:rsid w:val="000363BC"/>
    <w:rsid w:val="00036AEE"/>
    <w:rsid w:val="00037976"/>
    <w:rsid w:val="00047842"/>
    <w:rsid w:val="0005224A"/>
    <w:rsid w:val="0005740C"/>
    <w:rsid w:val="000606B6"/>
    <w:rsid w:val="0008014F"/>
    <w:rsid w:val="000840D4"/>
    <w:rsid w:val="0008454E"/>
    <w:rsid w:val="000A36BB"/>
    <w:rsid w:val="000A6511"/>
    <w:rsid w:val="000B27A5"/>
    <w:rsid w:val="000C3A75"/>
    <w:rsid w:val="000C468E"/>
    <w:rsid w:val="000C5378"/>
    <w:rsid w:val="000C7098"/>
    <w:rsid w:val="000D1ABF"/>
    <w:rsid w:val="000D325D"/>
    <w:rsid w:val="000D7D4D"/>
    <w:rsid w:val="000E3B28"/>
    <w:rsid w:val="000E5289"/>
    <w:rsid w:val="000F1526"/>
    <w:rsid w:val="000F2065"/>
    <w:rsid w:val="000F3287"/>
    <w:rsid w:val="00111BA1"/>
    <w:rsid w:val="00113904"/>
    <w:rsid w:val="00120755"/>
    <w:rsid w:val="00123A34"/>
    <w:rsid w:val="00125D50"/>
    <w:rsid w:val="0013509A"/>
    <w:rsid w:val="0013724D"/>
    <w:rsid w:val="00140532"/>
    <w:rsid w:val="001467C1"/>
    <w:rsid w:val="001515B9"/>
    <w:rsid w:val="0015320B"/>
    <w:rsid w:val="001572A2"/>
    <w:rsid w:val="00174FC5"/>
    <w:rsid w:val="00182618"/>
    <w:rsid w:val="0018278B"/>
    <w:rsid w:val="001841CD"/>
    <w:rsid w:val="0019038A"/>
    <w:rsid w:val="00196F87"/>
    <w:rsid w:val="001A2B21"/>
    <w:rsid w:val="001A4333"/>
    <w:rsid w:val="001A6997"/>
    <w:rsid w:val="001A746A"/>
    <w:rsid w:val="001B7326"/>
    <w:rsid w:val="001C7EC3"/>
    <w:rsid w:val="001D0775"/>
    <w:rsid w:val="001D1A3C"/>
    <w:rsid w:val="001D3C89"/>
    <w:rsid w:val="001D7924"/>
    <w:rsid w:val="001E7A4D"/>
    <w:rsid w:val="001F48CB"/>
    <w:rsid w:val="001F6FFA"/>
    <w:rsid w:val="001F7E21"/>
    <w:rsid w:val="00205C60"/>
    <w:rsid w:val="0021195D"/>
    <w:rsid w:val="00211CC8"/>
    <w:rsid w:val="00216152"/>
    <w:rsid w:val="00217C2D"/>
    <w:rsid w:val="00223C6C"/>
    <w:rsid w:val="002248A8"/>
    <w:rsid w:val="002257F3"/>
    <w:rsid w:val="00226CD8"/>
    <w:rsid w:val="00234BA0"/>
    <w:rsid w:val="002402AD"/>
    <w:rsid w:val="00252DE9"/>
    <w:rsid w:val="00256B17"/>
    <w:rsid w:val="002576BB"/>
    <w:rsid w:val="00260776"/>
    <w:rsid w:val="00265A1C"/>
    <w:rsid w:val="00265D6A"/>
    <w:rsid w:val="002662EA"/>
    <w:rsid w:val="002665B1"/>
    <w:rsid w:val="002816A4"/>
    <w:rsid w:val="00283E87"/>
    <w:rsid w:val="00284CF7"/>
    <w:rsid w:val="00291F0B"/>
    <w:rsid w:val="00292552"/>
    <w:rsid w:val="00296C69"/>
    <w:rsid w:val="002A1EBB"/>
    <w:rsid w:val="002A264A"/>
    <w:rsid w:val="002A373F"/>
    <w:rsid w:val="002B3305"/>
    <w:rsid w:val="002B52BD"/>
    <w:rsid w:val="002B704F"/>
    <w:rsid w:val="002C2A6C"/>
    <w:rsid w:val="002C5333"/>
    <w:rsid w:val="002D5184"/>
    <w:rsid w:val="002E292B"/>
    <w:rsid w:val="002E3366"/>
    <w:rsid w:val="0030372B"/>
    <w:rsid w:val="003064DF"/>
    <w:rsid w:val="00314076"/>
    <w:rsid w:val="00324DBC"/>
    <w:rsid w:val="00325B9A"/>
    <w:rsid w:val="00330C37"/>
    <w:rsid w:val="003429AA"/>
    <w:rsid w:val="003525A8"/>
    <w:rsid w:val="003560C1"/>
    <w:rsid w:val="00373D80"/>
    <w:rsid w:val="00373D8E"/>
    <w:rsid w:val="0037721C"/>
    <w:rsid w:val="00393A74"/>
    <w:rsid w:val="00395AB2"/>
    <w:rsid w:val="003B14B5"/>
    <w:rsid w:val="003B53CF"/>
    <w:rsid w:val="003C025D"/>
    <w:rsid w:val="003C4234"/>
    <w:rsid w:val="003D57ED"/>
    <w:rsid w:val="003E078D"/>
    <w:rsid w:val="003E0875"/>
    <w:rsid w:val="003E269C"/>
    <w:rsid w:val="003E6CE4"/>
    <w:rsid w:val="003E724A"/>
    <w:rsid w:val="003F0B2F"/>
    <w:rsid w:val="003F32F3"/>
    <w:rsid w:val="00401FEF"/>
    <w:rsid w:val="00405459"/>
    <w:rsid w:val="00406F5F"/>
    <w:rsid w:val="004070B7"/>
    <w:rsid w:val="00407367"/>
    <w:rsid w:val="00424858"/>
    <w:rsid w:val="00426AAA"/>
    <w:rsid w:val="0042771E"/>
    <w:rsid w:val="00430F93"/>
    <w:rsid w:val="00433E18"/>
    <w:rsid w:val="00441658"/>
    <w:rsid w:val="0044590B"/>
    <w:rsid w:val="00460CB7"/>
    <w:rsid w:val="00463D4C"/>
    <w:rsid w:val="004673EA"/>
    <w:rsid w:val="00474953"/>
    <w:rsid w:val="00486D18"/>
    <w:rsid w:val="00490A44"/>
    <w:rsid w:val="004971F8"/>
    <w:rsid w:val="004B22FD"/>
    <w:rsid w:val="004E6360"/>
    <w:rsid w:val="004F0726"/>
    <w:rsid w:val="004F7921"/>
    <w:rsid w:val="004F7D97"/>
    <w:rsid w:val="0050089B"/>
    <w:rsid w:val="00507DD4"/>
    <w:rsid w:val="005109DF"/>
    <w:rsid w:val="0051106E"/>
    <w:rsid w:val="00511249"/>
    <w:rsid w:val="005119D1"/>
    <w:rsid w:val="00516C75"/>
    <w:rsid w:val="005178C8"/>
    <w:rsid w:val="00521396"/>
    <w:rsid w:val="00527B0A"/>
    <w:rsid w:val="00530CFF"/>
    <w:rsid w:val="00541017"/>
    <w:rsid w:val="005430FA"/>
    <w:rsid w:val="00551E45"/>
    <w:rsid w:val="00552811"/>
    <w:rsid w:val="0055419F"/>
    <w:rsid w:val="00554786"/>
    <w:rsid w:val="005622BA"/>
    <w:rsid w:val="00565D2B"/>
    <w:rsid w:val="00572255"/>
    <w:rsid w:val="00573ABC"/>
    <w:rsid w:val="00590316"/>
    <w:rsid w:val="00593B2D"/>
    <w:rsid w:val="005959BD"/>
    <w:rsid w:val="0059770D"/>
    <w:rsid w:val="005A136D"/>
    <w:rsid w:val="005B041A"/>
    <w:rsid w:val="005B2A51"/>
    <w:rsid w:val="005B5B8E"/>
    <w:rsid w:val="005C46EF"/>
    <w:rsid w:val="005C510A"/>
    <w:rsid w:val="005D2FBF"/>
    <w:rsid w:val="005D3DCB"/>
    <w:rsid w:val="005E0DAD"/>
    <w:rsid w:val="005E0DB3"/>
    <w:rsid w:val="005E5317"/>
    <w:rsid w:val="005F23A8"/>
    <w:rsid w:val="005F57D5"/>
    <w:rsid w:val="006010DC"/>
    <w:rsid w:val="00605451"/>
    <w:rsid w:val="00605FD9"/>
    <w:rsid w:val="00614693"/>
    <w:rsid w:val="00615899"/>
    <w:rsid w:val="006236A0"/>
    <w:rsid w:val="006332F2"/>
    <w:rsid w:val="00633420"/>
    <w:rsid w:val="00633E7F"/>
    <w:rsid w:val="00634171"/>
    <w:rsid w:val="00644A64"/>
    <w:rsid w:val="00645416"/>
    <w:rsid w:val="00646965"/>
    <w:rsid w:val="0065253C"/>
    <w:rsid w:val="00657DD5"/>
    <w:rsid w:val="006601F2"/>
    <w:rsid w:val="00661151"/>
    <w:rsid w:val="00661F03"/>
    <w:rsid w:val="00663435"/>
    <w:rsid w:val="00666D6C"/>
    <w:rsid w:val="0067138F"/>
    <w:rsid w:val="00673C4D"/>
    <w:rsid w:val="00673D66"/>
    <w:rsid w:val="00680BC9"/>
    <w:rsid w:val="00680CBE"/>
    <w:rsid w:val="006908CF"/>
    <w:rsid w:val="00695511"/>
    <w:rsid w:val="00695ED0"/>
    <w:rsid w:val="006A74C9"/>
    <w:rsid w:val="006A7ECF"/>
    <w:rsid w:val="006B260B"/>
    <w:rsid w:val="006B36CD"/>
    <w:rsid w:val="006B49D7"/>
    <w:rsid w:val="006C21E8"/>
    <w:rsid w:val="006D0314"/>
    <w:rsid w:val="006D289A"/>
    <w:rsid w:val="006D3DB8"/>
    <w:rsid w:val="006D4AF6"/>
    <w:rsid w:val="006D593A"/>
    <w:rsid w:val="006D5B65"/>
    <w:rsid w:val="006E0E50"/>
    <w:rsid w:val="006E2388"/>
    <w:rsid w:val="006E45D9"/>
    <w:rsid w:val="006E73F1"/>
    <w:rsid w:val="006F536D"/>
    <w:rsid w:val="00700634"/>
    <w:rsid w:val="00701017"/>
    <w:rsid w:val="007013E5"/>
    <w:rsid w:val="00722620"/>
    <w:rsid w:val="00724A9F"/>
    <w:rsid w:val="00727F9B"/>
    <w:rsid w:val="007300C9"/>
    <w:rsid w:val="00730708"/>
    <w:rsid w:val="007341FE"/>
    <w:rsid w:val="00734E78"/>
    <w:rsid w:val="00734EC6"/>
    <w:rsid w:val="00735975"/>
    <w:rsid w:val="00735BF8"/>
    <w:rsid w:val="007422B6"/>
    <w:rsid w:val="0074366A"/>
    <w:rsid w:val="0074521B"/>
    <w:rsid w:val="00745E9A"/>
    <w:rsid w:val="00750842"/>
    <w:rsid w:val="0075364A"/>
    <w:rsid w:val="007610D4"/>
    <w:rsid w:val="00763670"/>
    <w:rsid w:val="00763A9D"/>
    <w:rsid w:val="00764299"/>
    <w:rsid w:val="00766149"/>
    <w:rsid w:val="00767F3C"/>
    <w:rsid w:val="00783905"/>
    <w:rsid w:val="00791F30"/>
    <w:rsid w:val="00794038"/>
    <w:rsid w:val="007A649F"/>
    <w:rsid w:val="007A668E"/>
    <w:rsid w:val="007B2851"/>
    <w:rsid w:val="007B36CF"/>
    <w:rsid w:val="007B5D47"/>
    <w:rsid w:val="007C4FE3"/>
    <w:rsid w:val="007C7868"/>
    <w:rsid w:val="007D5522"/>
    <w:rsid w:val="007E1219"/>
    <w:rsid w:val="007F40F0"/>
    <w:rsid w:val="007F600B"/>
    <w:rsid w:val="00802248"/>
    <w:rsid w:val="00802BF0"/>
    <w:rsid w:val="008038F9"/>
    <w:rsid w:val="00814709"/>
    <w:rsid w:val="00824621"/>
    <w:rsid w:val="00824947"/>
    <w:rsid w:val="00835100"/>
    <w:rsid w:val="0084087E"/>
    <w:rsid w:val="00845B56"/>
    <w:rsid w:val="00850BDA"/>
    <w:rsid w:val="00851050"/>
    <w:rsid w:val="0086041F"/>
    <w:rsid w:val="008656F1"/>
    <w:rsid w:val="008677F0"/>
    <w:rsid w:val="00867997"/>
    <w:rsid w:val="00870FA2"/>
    <w:rsid w:val="00874649"/>
    <w:rsid w:val="0088707C"/>
    <w:rsid w:val="008C0CE7"/>
    <w:rsid w:val="008D280C"/>
    <w:rsid w:val="008D4953"/>
    <w:rsid w:val="008E74FF"/>
    <w:rsid w:val="008F1792"/>
    <w:rsid w:val="0090158C"/>
    <w:rsid w:val="00905D6B"/>
    <w:rsid w:val="00907878"/>
    <w:rsid w:val="00911454"/>
    <w:rsid w:val="00912E9B"/>
    <w:rsid w:val="0093119C"/>
    <w:rsid w:val="0093548B"/>
    <w:rsid w:val="0093598C"/>
    <w:rsid w:val="00963A72"/>
    <w:rsid w:val="00965C86"/>
    <w:rsid w:val="0097312F"/>
    <w:rsid w:val="00973B58"/>
    <w:rsid w:val="009819DB"/>
    <w:rsid w:val="00982B64"/>
    <w:rsid w:val="00984EDF"/>
    <w:rsid w:val="0098580D"/>
    <w:rsid w:val="00991E09"/>
    <w:rsid w:val="00993A49"/>
    <w:rsid w:val="00994D91"/>
    <w:rsid w:val="0099795C"/>
    <w:rsid w:val="009A3AF6"/>
    <w:rsid w:val="009B1934"/>
    <w:rsid w:val="009B1A62"/>
    <w:rsid w:val="009B1D31"/>
    <w:rsid w:val="009B258B"/>
    <w:rsid w:val="009C3EEE"/>
    <w:rsid w:val="009C4C2B"/>
    <w:rsid w:val="009C6073"/>
    <w:rsid w:val="009C63ED"/>
    <w:rsid w:val="009C66E4"/>
    <w:rsid w:val="009C6DD5"/>
    <w:rsid w:val="009C7762"/>
    <w:rsid w:val="009D5F33"/>
    <w:rsid w:val="009E62D1"/>
    <w:rsid w:val="009F320B"/>
    <w:rsid w:val="00A01E72"/>
    <w:rsid w:val="00A0795C"/>
    <w:rsid w:val="00A116C8"/>
    <w:rsid w:val="00A134E1"/>
    <w:rsid w:val="00A25EA9"/>
    <w:rsid w:val="00A32380"/>
    <w:rsid w:val="00A32383"/>
    <w:rsid w:val="00A34189"/>
    <w:rsid w:val="00A452CC"/>
    <w:rsid w:val="00A52A12"/>
    <w:rsid w:val="00A56AFE"/>
    <w:rsid w:val="00A60834"/>
    <w:rsid w:val="00A7192B"/>
    <w:rsid w:val="00A72003"/>
    <w:rsid w:val="00A7203D"/>
    <w:rsid w:val="00A86380"/>
    <w:rsid w:val="00A902FE"/>
    <w:rsid w:val="00A9167D"/>
    <w:rsid w:val="00A92F7B"/>
    <w:rsid w:val="00A93C37"/>
    <w:rsid w:val="00A93FE4"/>
    <w:rsid w:val="00AB1C41"/>
    <w:rsid w:val="00AD4419"/>
    <w:rsid w:val="00AD5EE6"/>
    <w:rsid w:val="00B00321"/>
    <w:rsid w:val="00B009EF"/>
    <w:rsid w:val="00B010C4"/>
    <w:rsid w:val="00B0160A"/>
    <w:rsid w:val="00B02025"/>
    <w:rsid w:val="00B0206C"/>
    <w:rsid w:val="00B0380A"/>
    <w:rsid w:val="00B05929"/>
    <w:rsid w:val="00B1110F"/>
    <w:rsid w:val="00B16790"/>
    <w:rsid w:val="00B21632"/>
    <w:rsid w:val="00B21A9E"/>
    <w:rsid w:val="00B2702F"/>
    <w:rsid w:val="00B3585F"/>
    <w:rsid w:val="00B4550C"/>
    <w:rsid w:val="00B6002E"/>
    <w:rsid w:val="00B67FF0"/>
    <w:rsid w:val="00B727CC"/>
    <w:rsid w:val="00B72D7C"/>
    <w:rsid w:val="00B77105"/>
    <w:rsid w:val="00B90370"/>
    <w:rsid w:val="00BA3F1B"/>
    <w:rsid w:val="00BA7C53"/>
    <w:rsid w:val="00BB03FE"/>
    <w:rsid w:val="00BB6EF7"/>
    <w:rsid w:val="00BC13A0"/>
    <w:rsid w:val="00BC2F86"/>
    <w:rsid w:val="00BC58D9"/>
    <w:rsid w:val="00BD77B8"/>
    <w:rsid w:val="00BE3992"/>
    <w:rsid w:val="00BE732D"/>
    <w:rsid w:val="00BF2534"/>
    <w:rsid w:val="00BF41EB"/>
    <w:rsid w:val="00C013EE"/>
    <w:rsid w:val="00C075D4"/>
    <w:rsid w:val="00C11A2B"/>
    <w:rsid w:val="00C12C31"/>
    <w:rsid w:val="00C16A13"/>
    <w:rsid w:val="00C21435"/>
    <w:rsid w:val="00C2149A"/>
    <w:rsid w:val="00C24A01"/>
    <w:rsid w:val="00C32C41"/>
    <w:rsid w:val="00C4050C"/>
    <w:rsid w:val="00C42E01"/>
    <w:rsid w:val="00C45830"/>
    <w:rsid w:val="00C459F1"/>
    <w:rsid w:val="00C50FA4"/>
    <w:rsid w:val="00C81D86"/>
    <w:rsid w:val="00C82E92"/>
    <w:rsid w:val="00C958CD"/>
    <w:rsid w:val="00C96AD1"/>
    <w:rsid w:val="00CA2617"/>
    <w:rsid w:val="00CB1E15"/>
    <w:rsid w:val="00CB6F0C"/>
    <w:rsid w:val="00CC0F0D"/>
    <w:rsid w:val="00CC6709"/>
    <w:rsid w:val="00CC7694"/>
    <w:rsid w:val="00CE4031"/>
    <w:rsid w:val="00CE6B7D"/>
    <w:rsid w:val="00CE6E42"/>
    <w:rsid w:val="00CE7077"/>
    <w:rsid w:val="00CF1145"/>
    <w:rsid w:val="00CF7CFA"/>
    <w:rsid w:val="00D00252"/>
    <w:rsid w:val="00D12D34"/>
    <w:rsid w:val="00D1314F"/>
    <w:rsid w:val="00D30A93"/>
    <w:rsid w:val="00D41227"/>
    <w:rsid w:val="00D41AAE"/>
    <w:rsid w:val="00D44B19"/>
    <w:rsid w:val="00D566B3"/>
    <w:rsid w:val="00D715E3"/>
    <w:rsid w:val="00D71D6E"/>
    <w:rsid w:val="00D76E31"/>
    <w:rsid w:val="00D81C90"/>
    <w:rsid w:val="00D8355D"/>
    <w:rsid w:val="00D87FDF"/>
    <w:rsid w:val="00D96A33"/>
    <w:rsid w:val="00DA5698"/>
    <w:rsid w:val="00DA60A0"/>
    <w:rsid w:val="00DB236C"/>
    <w:rsid w:val="00DB2A6E"/>
    <w:rsid w:val="00DB4DC8"/>
    <w:rsid w:val="00DC1B1C"/>
    <w:rsid w:val="00DC558E"/>
    <w:rsid w:val="00DE0395"/>
    <w:rsid w:val="00DE21F2"/>
    <w:rsid w:val="00DE255C"/>
    <w:rsid w:val="00DF05E7"/>
    <w:rsid w:val="00E03ABC"/>
    <w:rsid w:val="00E12F35"/>
    <w:rsid w:val="00E15795"/>
    <w:rsid w:val="00E179E2"/>
    <w:rsid w:val="00E26085"/>
    <w:rsid w:val="00E321DC"/>
    <w:rsid w:val="00E371E7"/>
    <w:rsid w:val="00E376E9"/>
    <w:rsid w:val="00E41914"/>
    <w:rsid w:val="00E43CD7"/>
    <w:rsid w:val="00E47AE5"/>
    <w:rsid w:val="00E53C58"/>
    <w:rsid w:val="00E71A41"/>
    <w:rsid w:val="00E8133F"/>
    <w:rsid w:val="00E81B17"/>
    <w:rsid w:val="00E83C11"/>
    <w:rsid w:val="00E8675D"/>
    <w:rsid w:val="00E9120B"/>
    <w:rsid w:val="00E915E8"/>
    <w:rsid w:val="00E91B49"/>
    <w:rsid w:val="00E9456F"/>
    <w:rsid w:val="00EA6EF2"/>
    <w:rsid w:val="00EB0006"/>
    <w:rsid w:val="00EB0304"/>
    <w:rsid w:val="00EB09C0"/>
    <w:rsid w:val="00EB59C8"/>
    <w:rsid w:val="00EC1774"/>
    <w:rsid w:val="00EC2F91"/>
    <w:rsid w:val="00EC30EA"/>
    <w:rsid w:val="00ED6D44"/>
    <w:rsid w:val="00EF20D9"/>
    <w:rsid w:val="00EF2430"/>
    <w:rsid w:val="00EF6E02"/>
    <w:rsid w:val="00F01762"/>
    <w:rsid w:val="00F0203F"/>
    <w:rsid w:val="00F10124"/>
    <w:rsid w:val="00F13E65"/>
    <w:rsid w:val="00F162BA"/>
    <w:rsid w:val="00F23262"/>
    <w:rsid w:val="00F27860"/>
    <w:rsid w:val="00F36489"/>
    <w:rsid w:val="00F52E72"/>
    <w:rsid w:val="00F54013"/>
    <w:rsid w:val="00F62337"/>
    <w:rsid w:val="00F651B7"/>
    <w:rsid w:val="00F65E15"/>
    <w:rsid w:val="00F73BD8"/>
    <w:rsid w:val="00F76359"/>
    <w:rsid w:val="00F76B77"/>
    <w:rsid w:val="00F96E05"/>
    <w:rsid w:val="00F97E0D"/>
    <w:rsid w:val="00FA2587"/>
    <w:rsid w:val="00FA6C61"/>
    <w:rsid w:val="00FB4222"/>
    <w:rsid w:val="00FB5275"/>
    <w:rsid w:val="00FC2B06"/>
    <w:rsid w:val="00FC58A1"/>
    <w:rsid w:val="00FD3B05"/>
    <w:rsid w:val="00FD62FD"/>
    <w:rsid w:val="00FD768A"/>
    <w:rsid w:val="00FD7F49"/>
    <w:rsid w:val="00FE22DB"/>
    <w:rsid w:val="00FE5A39"/>
    <w:rsid w:val="00FE5D94"/>
    <w:rsid w:val="00FF0AF3"/>
    <w:rsid w:val="00FF0B3B"/>
    <w:rsid w:val="00FF5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BD9545D"/>
  <w15:chartTrackingRefBased/>
  <w15:docId w15:val="{26DB9CA7-2362-C04C-873B-B2FDD9D8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A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3A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05D6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8278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2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7F49"/>
    <w:pPr>
      <w:ind w:left="720"/>
      <w:contextualSpacing/>
    </w:pPr>
  </w:style>
  <w:style w:type="paragraph" w:styleId="Header">
    <w:name w:val="header"/>
    <w:basedOn w:val="Normal"/>
    <w:link w:val="HeaderChar"/>
    <w:uiPriority w:val="99"/>
    <w:unhideWhenUsed/>
    <w:rsid w:val="001A4333"/>
    <w:pPr>
      <w:tabs>
        <w:tab w:val="center" w:pos="4680"/>
        <w:tab w:val="right" w:pos="9360"/>
      </w:tabs>
    </w:pPr>
  </w:style>
  <w:style w:type="character" w:customStyle="1" w:styleId="HeaderChar">
    <w:name w:val="Header Char"/>
    <w:basedOn w:val="DefaultParagraphFont"/>
    <w:link w:val="Header"/>
    <w:uiPriority w:val="99"/>
    <w:rsid w:val="001A4333"/>
  </w:style>
  <w:style w:type="paragraph" w:styleId="Footer">
    <w:name w:val="footer"/>
    <w:basedOn w:val="Normal"/>
    <w:link w:val="FooterChar"/>
    <w:uiPriority w:val="99"/>
    <w:unhideWhenUsed/>
    <w:rsid w:val="001A4333"/>
    <w:pPr>
      <w:tabs>
        <w:tab w:val="center" w:pos="4680"/>
        <w:tab w:val="right" w:pos="9360"/>
      </w:tabs>
    </w:pPr>
  </w:style>
  <w:style w:type="character" w:customStyle="1" w:styleId="FooterChar">
    <w:name w:val="Footer Char"/>
    <w:basedOn w:val="DefaultParagraphFont"/>
    <w:link w:val="Footer"/>
    <w:uiPriority w:val="99"/>
    <w:rsid w:val="001A4333"/>
  </w:style>
  <w:style w:type="character" w:styleId="PageNumber">
    <w:name w:val="page number"/>
    <w:basedOn w:val="DefaultParagraphFont"/>
    <w:uiPriority w:val="99"/>
    <w:semiHidden/>
    <w:unhideWhenUsed/>
    <w:rsid w:val="001A4333"/>
  </w:style>
  <w:style w:type="character" w:customStyle="1" w:styleId="Heading1Char">
    <w:name w:val="Heading 1 Char"/>
    <w:basedOn w:val="DefaultParagraphFont"/>
    <w:link w:val="Heading1"/>
    <w:uiPriority w:val="9"/>
    <w:rsid w:val="00E03A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03A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05D6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905D6B"/>
    <w:pPr>
      <w:spacing w:before="100" w:beforeAutospacing="1" w:after="100" w:afterAutospacing="1"/>
    </w:pPr>
    <w:rPr>
      <w:rFonts w:ascii="Times New Roman" w:eastAsia="Times New Roman" w:hAnsi="Times New Roman" w:cs="Times New Roman"/>
      <w:color w:val="747678"/>
      <w:sz w:val="24"/>
      <w:szCs w:val="24"/>
    </w:rPr>
  </w:style>
  <w:style w:type="character" w:customStyle="1" w:styleId="Heading4Char">
    <w:name w:val="Heading 4 Char"/>
    <w:basedOn w:val="DefaultParagraphFont"/>
    <w:link w:val="Heading4"/>
    <w:uiPriority w:val="9"/>
    <w:rsid w:val="0018278B"/>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031D0D"/>
    <w:rPr>
      <w:color w:val="0563C1" w:themeColor="hyperlink"/>
      <w:u w:val="single"/>
    </w:rPr>
  </w:style>
  <w:style w:type="character" w:styleId="UnresolvedMention">
    <w:name w:val="Unresolved Mention"/>
    <w:basedOn w:val="DefaultParagraphFont"/>
    <w:uiPriority w:val="99"/>
    <w:semiHidden/>
    <w:unhideWhenUsed/>
    <w:rsid w:val="00031D0D"/>
    <w:rPr>
      <w:color w:val="605E5C"/>
      <w:shd w:val="clear" w:color="auto" w:fill="E1DFDD"/>
    </w:rPr>
  </w:style>
  <w:style w:type="character" w:styleId="FollowedHyperlink">
    <w:name w:val="FollowedHyperlink"/>
    <w:basedOn w:val="DefaultParagraphFont"/>
    <w:uiPriority w:val="99"/>
    <w:semiHidden/>
    <w:unhideWhenUsed/>
    <w:rsid w:val="00FD62FD"/>
    <w:rPr>
      <w:color w:val="954F72" w:themeColor="followedHyperlink"/>
      <w:u w:val="single"/>
    </w:rPr>
  </w:style>
  <w:style w:type="paragraph" w:styleId="BalloonText">
    <w:name w:val="Balloon Text"/>
    <w:basedOn w:val="Normal"/>
    <w:link w:val="BalloonTextChar"/>
    <w:uiPriority w:val="99"/>
    <w:semiHidden/>
    <w:unhideWhenUsed/>
    <w:rsid w:val="00F52E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E72"/>
    <w:rPr>
      <w:rFonts w:ascii="Segoe UI" w:hAnsi="Segoe UI" w:cs="Segoe UI"/>
      <w:sz w:val="18"/>
      <w:szCs w:val="18"/>
    </w:rPr>
  </w:style>
  <w:style w:type="paragraph" w:customStyle="1" w:styleId="Default">
    <w:name w:val="Default"/>
    <w:rsid w:val="00430F93"/>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430F93"/>
    <w:rPr>
      <w:color w:val="808080"/>
    </w:rPr>
  </w:style>
  <w:style w:type="character" w:styleId="CommentReference">
    <w:name w:val="annotation reference"/>
    <w:basedOn w:val="DefaultParagraphFont"/>
    <w:uiPriority w:val="99"/>
    <w:semiHidden/>
    <w:unhideWhenUsed/>
    <w:rsid w:val="005622BA"/>
    <w:rPr>
      <w:sz w:val="16"/>
      <w:szCs w:val="16"/>
    </w:rPr>
  </w:style>
  <w:style w:type="paragraph" w:styleId="CommentText">
    <w:name w:val="annotation text"/>
    <w:basedOn w:val="Normal"/>
    <w:link w:val="CommentTextChar"/>
    <w:uiPriority w:val="99"/>
    <w:semiHidden/>
    <w:unhideWhenUsed/>
    <w:rsid w:val="005622BA"/>
    <w:rPr>
      <w:sz w:val="20"/>
      <w:szCs w:val="20"/>
    </w:rPr>
  </w:style>
  <w:style w:type="character" w:customStyle="1" w:styleId="CommentTextChar">
    <w:name w:val="Comment Text Char"/>
    <w:basedOn w:val="DefaultParagraphFont"/>
    <w:link w:val="CommentText"/>
    <w:uiPriority w:val="99"/>
    <w:semiHidden/>
    <w:rsid w:val="005622BA"/>
    <w:rPr>
      <w:sz w:val="20"/>
      <w:szCs w:val="20"/>
    </w:rPr>
  </w:style>
  <w:style w:type="paragraph" w:styleId="CommentSubject">
    <w:name w:val="annotation subject"/>
    <w:basedOn w:val="CommentText"/>
    <w:next w:val="CommentText"/>
    <w:link w:val="CommentSubjectChar"/>
    <w:uiPriority w:val="99"/>
    <w:semiHidden/>
    <w:unhideWhenUsed/>
    <w:rsid w:val="005622BA"/>
    <w:rPr>
      <w:b/>
      <w:bCs/>
    </w:rPr>
  </w:style>
  <w:style w:type="character" w:customStyle="1" w:styleId="CommentSubjectChar">
    <w:name w:val="Comment Subject Char"/>
    <w:basedOn w:val="CommentTextChar"/>
    <w:link w:val="CommentSubject"/>
    <w:uiPriority w:val="99"/>
    <w:semiHidden/>
    <w:rsid w:val="005622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79579">
      <w:bodyDiv w:val="1"/>
      <w:marLeft w:val="0"/>
      <w:marRight w:val="0"/>
      <w:marTop w:val="0"/>
      <w:marBottom w:val="0"/>
      <w:divBdr>
        <w:top w:val="none" w:sz="0" w:space="0" w:color="auto"/>
        <w:left w:val="none" w:sz="0" w:space="0" w:color="auto"/>
        <w:bottom w:val="none" w:sz="0" w:space="0" w:color="auto"/>
        <w:right w:val="none" w:sz="0" w:space="0" w:color="auto"/>
      </w:divBdr>
    </w:div>
    <w:div w:id="283539948">
      <w:bodyDiv w:val="1"/>
      <w:marLeft w:val="0"/>
      <w:marRight w:val="0"/>
      <w:marTop w:val="0"/>
      <w:marBottom w:val="0"/>
      <w:divBdr>
        <w:top w:val="none" w:sz="0" w:space="0" w:color="auto"/>
        <w:left w:val="none" w:sz="0" w:space="0" w:color="auto"/>
        <w:bottom w:val="none" w:sz="0" w:space="0" w:color="auto"/>
        <w:right w:val="none" w:sz="0" w:space="0" w:color="auto"/>
      </w:divBdr>
    </w:div>
    <w:div w:id="314383974">
      <w:bodyDiv w:val="1"/>
      <w:marLeft w:val="0"/>
      <w:marRight w:val="0"/>
      <w:marTop w:val="0"/>
      <w:marBottom w:val="0"/>
      <w:divBdr>
        <w:top w:val="none" w:sz="0" w:space="0" w:color="auto"/>
        <w:left w:val="none" w:sz="0" w:space="0" w:color="auto"/>
        <w:bottom w:val="none" w:sz="0" w:space="0" w:color="auto"/>
        <w:right w:val="none" w:sz="0" w:space="0" w:color="auto"/>
      </w:divBdr>
    </w:div>
    <w:div w:id="401484353">
      <w:bodyDiv w:val="1"/>
      <w:marLeft w:val="0"/>
      <w:marRight w:val="0"/>
      <w:marTop w:val="0"/>
      <w:marBottom w:val="0"/>
      <w:divBdr>
        <w:top w:val="none" w:sz="0" w:space="0" w:color="auto"/>
        <w:left w:val="none" w:sz="0" w:space="0" w:color="auto"/>
        <w:bottom w:val="none" w:sz="0" w:space="0" w:color="auto"/>
        <w:right w:val="none" w:sz="0" w:space="0" w:color="auto"/>
      </w:divBdr>
    </w:div>
    <w:div w:id="413167552">
      <w:bodyDiv w:val="1"/>
      <w:marLeft w:val="0"/>
      <w:marRight w:val="0"/>
      <w:marTop w:val="0"/>
      <w:marBottom w:val="0"/>
      <w:divBdr>
        <w:top w:val="none" w:sz="0" w:space="0" w:color="auto"/>
        <w:left w:val="none" w:sz="0" w:space="0" w:color="auto"/>
        <w:bottom w:val="none" w:sz="0" w:space="0" w:color="auto"/>
        <w:right w:val="none" w:sz="0" w:space="0" w:color="auto"/>
      </w:divBdr>
    </w:div>
    <w:div w:id="541357548">
      <w:bodyDiv w:val="1"/>
      <w:marLeft w:val="0"/>
      <w:marRight w:val="0"/>
      <w:marTop w:val="0"/>
      <w:marBottom w:val="0"/>
      <w:divBdr>
        <w:top w:val="none" w:sz="0" w:space="0" w:color="auto"/>
        <w:left w:val="none" w:sz="0" w:space="0" w:color="auto"/>
        <w:bottom w:val="none" w:sz="0" w:space="0" w:color="auto"/>
        <w:right w:val="none" w:sz="0" w:space="0" w:color="auto"/>
      </w:divBdr>
    </w:div>
    <w:div w:id="608902501">
      <w:bodyDiv w:val="1"/>
      <w:marLeft w:val="0"/>
      <w:marRight w:val="0"/>
      <w:marTop w:val="0"/>
      <w:marBottom w:val="0"/>
      <w:divBdr>
        <w:top w:val="none" w:sz="0" w:space="0" w:color="auto"/>
        <w:left w:val="none" w:sz="0" w:space="0" w:color="auto"/>
        <w:bottom w:val="none" w:sz="0" w:space="0" w:color="auto"/>
        <w:right w:val="none" w:sz="0" w:space="0" w:color="auto"/>
      </w:divBdr>
    </w:div>
    <w:div w:id="705562529">
      <w:bodyDiv w:val="1"/>
      <w:marLeft w:val="0"/>
      <w:marRight w:val="0"/>
      <w:marTop w:val="0"/>
      <w:marBottom w:val="0"/>
      <w:divBdr>
        <w:top w:val="none" w:sz="0" w:space="0" w:color="auto"/>
        <w:left w:val="none" w:sz="0" w:space="0" w:color="auto"/>
        <w:bottom w:val="none" w:sz="0" w:space="0" w:color="auto"/>
        <w:right w:val="none" w:sz="0" w:space="0" w:color="auto"/>
      </w:divBdr>
    </w:div>
    <w:div w:id="1259143280">
      <w:bodyDiv w:val="1"/>
      <w:marLeft w:val="0"/>
      <w:marRight w:val="0"/>
      <w:marTop w:val="0"/>
      <w:marBottom w:val="0"/>
      <w:divBdr>
        <w:top w:val="none" w:sz="0" w:space="0" w:color="auto"/>
        <w:left w:val="none" w:sz="0" w:space="0" w:color="auto"/>
        <w:bottom w:val="none" w:sz="0" w:space="0" w:color="auto"/>
        <w:right w:val="none" w:sz="0" w:space="0" w:color="auto"/>
      </w:divBdr>
    </w:div>
    <w:div w:id="1922330745">
      <w:bodyDiv w:val="1"/>
      <w:marLeft w:val="0"/>
      <w:marRight w:val="0"/>
      <w:marTop w:val="0"/>
      <w:marBottom w:val="0"/>
      <w:divBdr>
        <w:top w:val="none" w:sz="0" w:space="0" w:color="auto"/>
        <w:left w:val="none" w:sz="0" w:space="0" w:color="auto"/>
        <w:bottom w:val="none" w:sz="0" w:space="0" w:color="auto"/>
        <w:right w:val="none" w:sz="0" w:space="0" w:color="auto"/>
      </w:divBdr>
      <w:divsChild>
        <w:div w:id="2003268989">
          <w:marLeft w:val="0"/>
          <w:marRight w:val="0"/>
          <w:marTop w:val="90"/>
          <w:marBottom w:val="0"/>
          <w:divBdr>
            <w:top w:val="none" w:sz="0" w:space="0" w:color="auto"/>
            <w:left w:val="none" w:sz="0" w:space="0" w:color="auto"/>
            <w:bottom w:val="none" w:sz="0" w:space="0" w:color="auto"/>
            <w:right w:val="none" w:sz="0" w:space="0" w:color="auto"/>
          </w:divBdr>
          <w:divsChild>
            <w:div w:id="1919902356">
              <w:marLeft w:val="0"/>
              <w:marRight w:val="0"/>
              <w:marTop w:val="0"/>
              <w:marBottom w:val="420"/>
              <w:divBdr>
                <w:top w:val="none" w:sz="0" w:space="0" w:color="auto"/>
                <w:left w:val="none" w:sz="0" w:space="0" w:color="auto"/>
                <w:bottom w:val="none" w:sz="0" w:space="0" w:color="auto"/>
                <w:right w:val="none" w:sz="0" w:space="0" w:color="auto"/>
              </w:divBdr>
              <w:divsChild>
                <w:div w:id="92478128">
                  <w:marLeft w:val="0"/>
                  <w:marRight w:val="0"/>
                  <w:marTop w:val="0"/>
                  <w:marBottom w:val="0"/>
                  <w:divBdr>
                    <w:top w:val="none" w:sz="0" w:space="0" w:color="auto"/>
                    <w:left w:val="none" w:sz="0" w:space="0" w:color="auto"/>
                    <w:bottom w:val="none" w:sz="0" w:space="0" w:color="auto"/>
                    <w:right w:val="none" w:sz="0" w:space="0" w:color="auto"/>
                  </w:divBdr>
                  <w:divsChild>
                    <w:div w:id="131094955">
                      <w:marLeft w:val="0"/>
                      <w:marRight w:val="0"/>
                      <w:marTop w:val="0"/>
                      <w:marBottom w:val="0"/>
                      <w:divBdr>
                        <w:top w:val="none" w:sz="0" w:space="0" w:color="auto"/>
                        <w:left w:val="none" w:sz="0" w:space="0" w:color="auto"/>
                        <w:bottom w:val="none" w:sz="0" w:space="0" w:color="auto"/>
                        <w:right w:val="none" w:sz="0" w:space="0" w:color="auto"/>
                      </w:divBdr>
                      <w:divsChild>
                        <w:div w:id="747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45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xhes.com/newsroom/courage-sessions/index.html"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med.uth.edu/admissions/admissions/admissions-faq/covid-19-admissions-faq/" TargetMode="External"/><Relationship Id="rId12" Type="http://schemas.openxmlformats.org/officeDocument/2006/relationships/fontTable" Target="fontTable.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684079A49A47918E6C8F1976A7EB52"/>
        <w:category>
          <w:name w:val="General"/>
          <w:gallery w:val="placeholder"/>
        </w:category>
        <w:types>
          <w:type w:val="bbPlcHdr"/>
        </w:types>
        <w:behaviors>
          <w:behavior w:val="content"/>
        </w:behaviors>
        <w:guid w:val="{6FC4211D-F06A-4202-966E-412482E8E994}"/>
      </w:docPartPr>
      <w:docPartBody>
        <w:p w:rsidR="008D23A0" w:rsidRDefault="00222154" w:rsidP="00222154">
          <w:pPr>
            <w:pStyle w:val="40684079A49A47918E6C8F1976A7EB52"/>
          </w:pPr>
          <w:r w:rsidRPr="00F37FD2">
            <w:rPr>
              <w:rStyle w:val="PlaceholderText"/>
            </w:rPr>
            <w:t>Click or tap here to enter text.</w:t>
          </w:r>
        </w:p>
      </w:docPartBody>
    </w:docPart>
    <w:docPart>
      <w:docPartPr>
        <w:name w:val="DD7F5FB7AB3343D493EE3A0DEFE5A178"/>
        <w:category>
          <w:name w:val="General"/>
          <w:gallery w:val="placeholder"/>
        </w:category>
        <w:types>
          <w:type w:val="bbPlcHdr"/>
        </w:types>
        <w:behaviors>
          <w:behavior w:val="content"/>
        </w:behaviors>
        <w:guid w:val="{A2AC6B5C-D46C-445A-B3B5-B080F8B54BF2}"/>
      </w:docPartPr>
      <w:docPartBody>
        <w:p w:rsidR="00292F5A" w:rsidRDefault="002D2D00" w:rsidP="002D2D00">
          <w:pPr>
            <w:pStyle w:val="DD7F5FB7AB3343D493EE3A0DEFE5A178"/>
          </w:pPr>
          <w:r w:rsidRPr="00F37FD2">
            <w:rPr>
              <w:rStyle w:val="PlaceholderText"/>
            </w:rPr>
            <w:t>Click or tap here to enter text.</w:t>
          </w:r>
        </w:p>
      </w:docPartBody>
    </w:docPart>
    <w:docPart>
      <w:docPartPr>
        <w:name w:val="AE6FE09FA1844BA8B1083877E131B73A"/>
        <w:category>
          <w:name w:val="General"/>
          <w:gallery w:val="placeholder"/>
        </w:category>
        <w:types>
          <w:type w:val="bbPlcHdr"/>
        </w:types>
        <w:behaviors>
          <w:behavior w:val="content"/>
        </w:behaviors>
        <w:guid w:val="{45EA7841-427D-4BD5-B23B-58ECFEB32BFF}"/>
      </w:docPartPr>
      <w:docPartBody>
        <w:p w:rsidR="00292F5A" w:rsidRDefault="002D2D00" w:rsidP="002D2D00">
          <w:pPr>
            <w:pStyle w:val="AE6FE09FA1844BA8B1083877E131B73A"/>
          </w:pPr>
          <w:r w:rsidRPr="00F37FD2">
            <w:rPr>
              <w:rStyle w:val="PlaceholderText"/>
            </w:rPr>
            <w:t>Click or tap here to enter text.</w:t>
          </w:r>
        </w:p>
      </w:docPartBody>
    </w:docPart>
    <w:docPart>
      <w:docPartPr>
        <w:name w:val="9C417F0AE92C43208EB8873771A60A33"/>
        <w:category>
          <w:name w:val="General"/>
          <w:gallery w:val="placeholder"/>
        </w:category>
        <w:types>
          <w:type w:val="bbPlcHdr"/>
        </w:types>
        <w:behaviors>
          <w:behavior w:val="content"/>
        </w:behaviors>
        <w:guid w:val="{D7804119-7760-46C1-9ACA-DF74B1FC4164}"/>
      </w:docPartPr>
      <w:docPartBody>
        <w:p w:rsidR="00292F5A" w:rsidRDefault="002D2D00" w:rsidP="002D2D00">
          <w:pPr>
            <w:pStyle w:val="9C417F0AE92C43208EB8873771A60A33"/>
          </w:pPr>
          <w:r w:rsidRPr="00F37FD2">
            <w:rPr>
              <w:rStyle w:val="PlaceholderText"/>
            </w:rPr>
            <w:t>Click or tap here to enter text.</w:t>
          </w:r>
        </w:p>
      </w:docPartBody>
    </w:docPart>
    <w:docPart>
      <w:docPartPr>
        <w:name w:val="4D2EECB0892644FEB9AEB21B4F5279E1"/>
        <w:category>
          <w:name w:val="General"/>
          <w:gallery w:val="placeholder"/>
        </w:category>
        <w:types>
          <w:type w:val="bbPlcHdr"/>
        </w:types>
        <w:behaviors>
          <w:behavior w:val="content"/>
        </w:behaviors>
        <w:guid w:val="{D6CFDCEB-82CC-4A26-9DED-01E802013848}"/>
      </w:docPartPr>
      <w:docPartBody>
        <w:p w:rsidR="0092514C" w:rsidRDefault="006B34BA" w:rsidP="006B34BA">
          <w:pPr>
            <w:pStyle w:val="4D2EECB0892644FEB9AEB21B4F5279E1"/>
          </w:pPr>
          <w:r w:rsidRPr="00F37FD2">
            <w:rPr>
              <w:rStyle w:val="PlaceholderText"/>
            </w:rPr>
            <w:t>Click or tap here to enter text.</w:t>
          </w:r>
        </w:p>
      </w:docPartBody>
    </w:docPart>
    <w:docPart>
      <w:docPartPr>
        <w:name w:val="2662EA40E1B0445689A2FB50BFB02673"/>
        <w:category>
          <w:name w:val="General"/>
          <w:gallery w:val="placeholder"/>
        </w:category>
        <w:types>
          <w:type w:val="bbPlcHdr"/>
        </w:types>
        <w:behaviors>
          <w:behavior w:val="content"/>
        </w:behaviors>
        <w:guid w:val="{C3989BF4-84CC-4CD4-9233-1F52A88248DA}"/>
      </w:docPartPr>
      <w:docPartBody>
        <w:p w:rsidR="0092514C" w:rsidRDefault="006B34BA" w:rsidP="006B34BA">
          <w:pPr>
            <w:pStyle w:val="2662EA40E1B0445689A2FB50BFB02673"/>
          </w:pPr>
          <w:r w:rsidRPr="00F37FD2">
            <w:rPr>
              <w:rStyle w:val="PlaceholderText"/>
            </w:rPr>
            <w:t>Click or tap here to enter text.</w:t>
          </w:r>
        </w:p>
      </w:docPartBody>
    </w:docPart>
    <w:docPart>
      <w:docPartPr>
        <w:name w:val="C4DB0A4538AF4A2F86D63831AC56502A"/>
        <w:category>
          <w:name w:val="General"/>
          <w:gallery w:val="placeholder"/>
        </w:category>
        <w:types>
          <w:type w:val="bbPlcHdr"/>
        </w:types>
        <w:behaviors>
          <w:behavior w:val="content"/>
        </w:behaviors>
        <w:guid w:val="{1CC3D574-3461-4FA8-8A12-42BD65A6B970}"/>
      </w:docPartPr>
      <w:docPartBody>
        <w:p w:rsidR="0092514C" w:rsidRDefault="006B34BA" w:rsidP="006B34BA">
          <w:pPr>
            <w:pStyle w:val="C4DB0A4538AF4A2F86D63831AC56502A"/>
          </w:pPr>
          <w:r w:rsidRPr="00F37FD2">
            <w:rPr>
              <w:rStyle w:val="PlaceholderText"/>
            </w:rPr>
            <w:t>Click or tap here to enter text.</w:t>
          </w:r>
        </w:p>
      </w:docPartBody>
    </w:docPart>
    <w:docPart>
      <w:docPartPr>
        <w:name w:val="9380C96271D14C65BAA9DA7305AFF7D1"/>
        <w:category>
          <w:name w:val="General"/>
          <w:gallery w:val="placeholder"/>
        </w:category>
        <w:types>
          <w:type w:val="bbPlcHdr"/>
        </w:types>
        <w:behaviors>
          <w:behavior w:val="content"/>
        </w:behaviors>
        <w:guid w:val="{ABF14179-6926-4F54-858E-C7B1071760B8}"/>
      </w:docPartPr>
      <w:docPartBody>
        <w:p w:rsidR="0092514C" w:rsidRDefault="006B34BA" w:rsidP="006B34BA">
          <w:pPr>
            <w:pStyle w:val="9380C96271D14C65BAA9DA7305AFF7D1"/>
          </w:pPr>
          <w:r w:rsidRPr="00F37FD2">
            <w:rPr>
              <w:rStyle w:val="PlaceholderText"/>
            </w:rPr>
            <w:t>Click or tap here to enter text.</w:t>
          </w:r>
        </w:p>
      </w:docPartBody>
    </w:docPart>
    <w:docPart>
      <w:docPartPr>
        <w:name w:val="707DE959C9ED4515A2FD5AE9B074C507"/>
        <w:category>
          <w:name w:val="General"/>
          <w:gallery w:val="placeholder"/>
        </w:category>
        <w:types>
          <w:type w:val="bbPlcHdr"/>
        </w:types>
        <w:behaviors>
          <w:behavior w:val="content"/>
        </w:behaviors>
        <w:guid w:val="{2239CF3B-D61B-4F0B-9C07-3DD54000E882}"/>
      </w:docPartPr>
      <w:docPartBody>
        <w:p w:rsidR="0092514C" w:rsidRDefault="006B34BA" w:rsidP="006B34BA">
          <w:pPr>
            <w:pStyle w:val="707DE959C9ED4515A2FD5AE9B074C507"/>
          </w:pPr>
          <w:r w:rsidRPr="00F37FD2">
            <w:rPr>
              <w:rStyle w:val="PlaceholderText"/>
            </w:rPr>
            <w:t>Click or tap here to enter text.</w:t>
          </w:r>
        </w:p>
      </w:docPartBody>
    </w:docPart>
    <w:docPart>
      <w:docPartPr>
        <w:name w:val="8109730681A54FB4ADCDE4DAA0D77B5A"/>
        <w:category>
          <w:name w:val="General"/>
          <w:gallery w:val="placeholder"/>
        </w:category>
        <w:types>
          <w:type w:val="bbPlcHdr"/>
        </w:types>
        <w:behaviors>
          <w:behavior w:val="content"/>
        </w:behaviors>
        <w:guid w:val="{7D36C771-4FD3-4AE2-B5CA-DD19A352C4DC}"/>
      </w:docPartPr>
      <w:docPartBody>
        <w:p w:rsidR="0092514C" w:rsidRDefault="006B34BA" w:rsidP="006B34BA">
          <w:pPr>
            <w:pStyle w:val="8109730681A54FB4ADCDE4DAA0D77B5A"/>
          </w:pPr>
          <w:r w:rsidRPr="00F37F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B8"/>
    <w:rsid w:val="00222154"/>
    <w:rsid w:val="00292F5A"/>
    <w:rsid w:val="002D2D00"/>
    <w:rsid w:val="002D7D1D"/>
    <w:rsid w:val="00461080"/>
    <w:rsid w:val="004A6208"/>
    <w:rsid w:val="00517344"/>
    <w:rsid w:val="005B0CE2"/>
    <w:rsid w:val="005C7466"/>
    <w:rsid w:val="006070CA"/>
    <w:rsid w:val="006B34BA"/>
    <w:rsid w:val="008D23A0"/>
    <w:rsid w:val="0092514C"/>
    <w:rsid w:val="00B041B8"/>
    <w:rsid w:val="00C07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34BA"/>
    <w:rPr>
      <w:color w:val="808080"/>
    </w:rPr>
  </w:style>
  <w:style w:type="paragraph" w:customStyle="1" w:styleId="2909E38DB1FB47FBA1BB747BC6073BF2">
    <w:name w:val="2909E38DB1FB47FBA1BB747BC6073BF2"/>
    <w:rsid w:val="00B041B8"/>
  </w:style>
  <w:style w:type="paragraph" w:customStyle="1" w:styleId="BFEA4D02964248A3A06051E0829ECCA1">
    <w:name w:val="BFEA4D02964248A3A06051E0829ECCA1"/>
    <w:rsid w:val="00B041B8"/>
  </w:style>
  <w:style w:type="paragraph" w:customStyle="1" w:styleId="37B4397E0A3242808473249305EB75AE">
    <w:name w:val="37B4397E0A3242808473249305EB75AE"/>
    <w:rsid w:val="00B041B8"/>
  </w:style>
  <w:style w:type="paragraph" w:customStyle="1" w:styleId="CCF3FE6D8E7C4322AFC1AD13987C4F79">
    <w:name w:val="CCF3FE6D8E7C4322AFC1AD13987C4F79"/>
    <w:rsid w:val="00B041B8"/>
  </w:style>
  <w:style w:type="paragraph" w:customStyle="1" w:styleId="0E113D9352804DBFA5149C702701977E">
    <w:name w:val="0E113D9352804DBFA5149C702701977E"/>
    <w:rsid w:val="00B041B8"/>
  </w:style>
  <w:style w:type="paragraph" w:customStyle="1" w:styleId="7546818BCE774C6BB0E254F639E2CF47">
    <w:name w:val="7546818BCE774C6BB0E254F639E2CF47"/>
    <w:rsid w:val="00B041B8"/>
  </w:style>
  <w:style w:type="paragraph" w:customStyle="1" w:styleId="930AD7D310134092B5FBE7FAAB4610AE">
    <w:name w:val="930AD7D310134092B5FBE7FAAB4610AE"/>
    <w:rsid w:val="00B041B8"/>
  </w:style>
  <w:style w:type="paragraph" w:customStyle="1" w:styleId="7E7F2C53B4244E3DAB9D21270D610E39">
    <w:name w:val="7E7F2C53B4244E3DAB9D21270D610E39"/>
    <w:rsid w:val="00B041B8"/>
  </w:style>
  <w:style w:type="paragraph" w:customStyle="1" w:styleId="F060FE2265CD49C9BFDB50EEA41FBE97">
    <w:name w:val="F060FE2265CD49C9BFDB50EEA41FBE97"/>
    <w:rsid w:val="00B041B8"/>
  </w:style>
  <w:style w:type="paragraph" w:customStyle="1" w:styleId="33898F336ACC4094946451FA3FA4441E">
    <w:name w:val="33898F336ACC4094946451FA3FA4441E"/>
    <w:rsid w:val="00B041B8"/>
  </w:style>
  <w:style w:type="paragraph" w:customStyle="1" w:styleId="EE230864ED914BF89C2B4D4EAFAD7502">
    <w:name w:val="EE230864ED914BF89C2B4D4EAFAD7502"/>
    <w:rsid w:val="00B041B8"/>
  </w:style>
  <w:style w:type="paragraph" w:customStyle="1" w:styleId="02F58280DE92426E8C825FB2A398F000">
    <w:name w:val="02F58280DE92426E8C825FB2A398F000"/>
    <w:rsid w:val="00B041B8"/>
  </w:style>
  <w:style w:type="paragraph" w:customStyle="1" w:styleId="1117FB898FD142DDAB6F2275546406BA">
    <w:name w:val="1117FB898FD142DDAB6F2275546406BA"/>
    <w:rsid w:val="00B041B8"/>
  </w:style>
  <w:style w:type="paragraph" w:customStyle="1" w:styleId="FAE50660DAA5494EA3788AADC2C1F574">
    <w:name w:val="FAE50660DAA5494EA3788AADC2C1F574"/>
    <w:rsid w:val="00B041B8"/>
  </w:style>
  <w:style w:type="paragraph" w:customStyle="1" w:styleId="6C4AD2E42CA7414EBE2DEB6813A48E4A">
    <w:name w:val="6C4AD2E42CA7414EBE2DEB6813A48E4A"/>
    <w:rsid w:val="00B041B8"/>
  </w:style>
  <w:style w:type="paragraph" w:customStyle="1" w:styleId="BEE1040FFD2D4509928AAD7A9DE7B5B0">
    <w:name w:val="BEE1040FFD2D4509928AAD7A9DE7B5B0"/>
    <w:rsid w:val="00B041B8"/>
  </w:style>
  <w:style w:type="paragraph" w:customStyle="1" w:styleId="B21494C5F03243359A34926962F65F63">
    <w:name w:val="B21494C5F03243359A34926962F65F63"/>
    <w:rsid w:val="00B041B8"/>
  </w:style>
  <w:style w:type="paragraph" w:customStyle="1" w:styleId="2F549F545C8B47589ACBC97ED358DFC9">
    <w:name w:val="2F549F545C8B47589ACBC97ED358DFC9"/>
    <w:rsid w:val="00B041B8"/>
  </w:style>
  <w:style w:type="paragraph" w:customStyle="1" w:styleId="AF4F988FB17C4E3699AEB9A3B6BD7739">
    <w:name w:val="AF4F988FB17C4E3699AEB9A3B6BD7739"/>
    <w:rsid w:val="00B041B8"/>
  </w:style>
  <w:style w:type="paragraph" w:customStyle="1" w:styleId="19BAE82FF72F4AADA730A33C55C74C25">
    <w:name w:val="19BAE82FF72F4AADA730A33C55C74C25"/>
    <w:rsid w:val="00B041B8"/>
  </w:style>
  <w:style w:type="paragraph" w:customStyle="1" w:styleId="4AFA8B87C11C4EF5BE5F01586030A89C">
    <w:name w:val="4AFA8B87C11C4EF5BE5F01586030A89C"/>
    <w:rsid w:val="00B041B8"/>
  </w:style>
  <w:style w:type="paragraph" w:customStyle="1" w:styleId="D202BD34B64A454AB2C4B028DE584CF3">
    <w:name w:val="D202BD34B64A454AB2C4B028DE584CF3"/>
    <w:rsid w:val="00B041B8"/>
  </w:style>
  <w:style w:type="paragraph" w:customStyle="1" w:styleId="AA4B4FEDD5E64868A6FC7A8F7EE38739">
    <w:name w:val="AA4B4FEDD5E64868A6FC7A8F7EE38739"/>
    <w:rsid w:val="00B041B8"/>
  </w:style>
  <w:style w:type="paragraph" w:customStyle="1" w:styleId="4D291F58E9584F56B3F12452E43C1916">
    <w:name w:val="4D291F58E9584F56B3F12452E43C1916"/>
    <w:rsid w:val="00B041B8"/>
  </w:style>
  <w:style w:type="paragraph" w:customStyle="1" w:styleId="D7B3797962314098BC9292D17975072E">
    <w:name w:val="D7B3797962314098BC9292D17975072E"/>
    <w:rsid w:val="00B041B8"/>
  </w:style>
  <w:style w:type="paragraph" w:customStyle="1" w:styleId="0C4641F9BEA94205BFF1F7098FA1B400">
    <w:name w:val="0C4641F9BEA94205BFF1F7098FA1B400"/>
    <w:rsid w:val="00B041B8"/>
  </w:style>
  <w:style w:type="paragraph" w:customStyle="1" w:styleId="F93B1B675BC24EAC9B7C143FAC793297">
    <w:name w:val="F93B1B675BC24EAC9B7C143FAC793297"/>
    <w:rsid w:val="00B041B8"/>
  </w:style>
  <w:style w:type="paragraph" w:customStyle="1" w:styleId="04C9C47BDD804A7D8AACD26F48CD8F8E">
    <w:name w:val="04C9C47BDD804A7D8AACD26F48CD8F8E"/>
    <w:rsid w:val="00B041B8"/>
  </w:style>
  <w:style w:type="paragraph" w:customStyle="1" w:styleId="A17D4A3A73C149CAB174084F2485714E">
    <w:name w:val="A17D4A3A73C149CAB174084F2485714E"/>
    <w:rsid w:val="00B041B8"/>
  </w:style>
  <w:style w:type="paragraph" w:customStyle="1" w:styleId="69852766A8EA43219CED44BE21A1B0DA">
    <w:name w:val="69852766A8EA43219CED44BE21A1B0DA"/>
    <w:rsid w:val="00B041B8"/>
  </w:style>
  <w:style w:type="paragraph" w:customStyle="1" w:styleId="F3811F6BCF084CACA398ABD72B5373EA">
    <w:name w:val="F3811F6BCF084CACA398ABD72B5373EA"/>
    <w:rsid w:val="00B041B8"/>
  </w:style>
  <w:style w:type="paragraph" w:customStyle="1" w:styleId="BF6B7FC274D54E0BAC4BBEE9CC8E26D3">
    <w:name w:val="BF6B7FC274D54E0BAC4BBEE9CC8E26D3"/>
    <w:rsid w:val="00B041B8"/>
  </w:style>
  <w:style w:type="paragraph" w:customStyle="1" w:styleId="037C9E0C8DF64030B3C9B35DD9823DBA">
    <w:name w:val="037C9E0C8DF64030B3C9B35DD9823DBA"/>
    <w:rsid w:val="00B041B8"/>
  </w:style>
  <w:style w:type="paragraph" w:customStyle="1" w:styleId="F521FA0CBBDE420383406F57432CFF07">
    <w:name w:val="F521FA0CBBDE420383406F57432CFF07"/>
    <w:rsid w:val="00B041B8"/>
  </w:style>
  <w:style w:type="paragraph" w:customStyle="1" w:styleId="011A1F74B00C4BE6805FF0E351681232">
    <w:name w:val="011A1F74B00C4BE6805FF0E351681232"/>
    <w:rsid w:val="00B041B8"/>
  </w:style>
  <w:style w:type="paragraph" w:customStyle="1" w:styleId="8D489D6BDFC24531B652C903ABA1EB4D">
    <w:name w:val="8D489D6BDFC24531B652C903ABA1EB4D"/>
    <w:rsid w:val="005C7466"/>
  </w:style>
  <w:style w:type="paragraph" w:customStyle="1" w:styleId="894A46C44D5546488661F0A30849C317">
    <w:name w:val="894A46C44D5546488661F0A30849C317"/>
    <w:rsid w:val="005C7466"/>
  </w:style>
  <w:style w:type="paragraph" w:customStyle="1" w:styleId="80C76AC8D6F54373915F01ECA70691CE">
    <w:name w:val="80C76AC8D6F54373915F01ECA70691CE"/>
    <w:rsid w:val="005C7466"/>
  </w:style>
  <w:style w:type="paragraph" w:customStyle="1" w:styleId="82B6B4119C534DC39E4B154E7339180E">
    <w:name w:val="82B6B4119C534DC39E4B154E7339180E"/>
    <w:rsid w:val="005C7466"/>
  </w:style>
  <w:style w:type="paragraph" w:customStyle="1" w:styleId="C036950722B34E2A9879D79335F578F5">
    <w:name w:val="C036950722B34E2A9879D79335F578F5"/>
    <w:rsid w:val="005C7466"/>
  </w:style>
  <w:style w:type="paragraph" w:customStyle="1" w:styleId="6524ADC7449E464F85D8BA2321059ADF">
    <w:name w:val="6524ADC7449E464F85D8BA2321059ADF"/>
    <w:rsid w:val="005C7466"/>
  </w:style>
  <w:style w:type="paragraph" w:customStyle="1" w:styleId="387C35F21A914ADB845531871574C17A">
    <w:name w:val="387C35F21A914ADB845531871574C17A"/>
    <w:rsid w:val="005C7466"/>
  </w:style>
  <w:style w:type="paragraph" w:customStyle="1" w:styleId="27AD4F00DB324EE1A9F1733164555032">
    <w:name w:val="27AD4F00DB324EE1A9F1733164555032"/>
    <w:rsid w:val="006070CA"/>
  </w:style>
  <w:style w:type="paragraph" w:customStyle="1" w:styleId="8C1A21EBBD404E58B0C638BE526EC407">
    <w:name w:val="8C1A21EBBD404E58B0C638BE526EC407"/>
    <w:rsid w:val="006070CA"/>
  </w:style>
  <w:style w:type="paragraph" w:customStyle="1" w:styleId="CF476F69278A41DAB4A3B3F0C0FC35EC">
    <w:name w:val="CF476F69278A41DAB4A3B3F0C0FC35EC"/>
    <w:rsid w:val="006070CA"/>
  </w:style>
  <w:style w:type="paragraph" w:customStyle="1" w:styleId="51E6E89FE5DA49F2A740D68B5770D62B">
    <w:name w:val="51E6E89FE5DA49F2A740D68B5770D62B"/>
    <w:rsid w:val="006070CA"/>
  </w:style>
  <w:style w:type="paragraph" w:customStyle="1" w:styleId="B4500109A1964D088EA438C2502AF662">
    <w:name w:val="B4500109A1964D088EA438C2502AF662"/>
    <w:rsid w:val="00222154"/>
  </w:style>
  <w:style w:type="paragraph" w:customStyle="1" w:styleId="7F95E5D8545F476584142FFA3177E3D8">
    <w:name w:val="7F95E5D8545F476584142FFA3177E3D8"/>
    <w:rsid w:val="00222154"/>
  </w:style>
  <w:style w:type="paragraph" w:customStyle="1" w:styleId="0E5716E7AAB64876A44A61C31FEEC4AF">
    <w:name w:val="0E5716E7AAB64876A44A61C31FEEC4AF"/>
    <w:rsid w:val="00222154"/>
  </w:style>
  <w:style w:type="paragraph" w:customStyle="1" w:styleId="F234883AC1714EE498DD9402672EDBAC">
    <w:name w:val="F234883AC1714EE498DD9402672EDBAC"/>
    <w:rsid w:val="00222154"/>
  </w:style>
  <w:style w:type="paragraph" w:customStyle="1" w:styleId="8D9F07655EFA433A9E005AB611C6A317">
    <w:name w:val="8D9F07655EFA433A9E005AB611C6A317"/>
    <w:rsid w:val="00222154"/>
  </w:style>
  <w:style w:type="paragraph" w:customStyle="1" w:styleId="40684079A49A47918E6C8F1976A7EB52">
    <w:name w:val="40684079A49A47918E6C8F1976A7EB52"/>
    <w:rsid w:val="00222154"/>
  </w:style>
  <w:style w:type="paragraph" w:customStyle="1" w:styleId="AA2B412F785647BB81CE4E148AC1D7E1">
    <w:name w:val="AA2B412F785647BB81CE4E148AC1D7E1"/>
    <w:rsid w:val="00222154"/>
  </w:style>
  <w:style w:type="paragraph" w:customStyle="1" w:styleId="CE7A7AEBFAD04C1D9E35EB33484F500F">
    <w:name w:val="CE7A7AEBFAD04C1D9E35EB33484F500F"/>
    <w:rsid w:val="00222154"/>
  </w:style>
  <w:style w:type="paragraph" w:customStyle="1" w:styleId="6043ABF0878447088A294A99AE49047B">
    <w:name w:val="6043ABF0878447088A294A99AE49047B"/>
    <w:rsid w:val="00222154"/>
  </w:style>
  <w:style w:type="paragraph" w:customStyle="1" w:styleId="283CDC427CBB4A929FF67DBF72507130">
    <w:name w:val="283CDC427CBB4A929FF67DBF72507130"/>
    <w:rsid w:val="00222154"/>
  </w:style>
  <w:style w:type="paragraph" w:customStyle="1" w:styleId="2ADA6891964F463B997F4C3D18EB5B39">
    <w:name w:val="2ADA6891964F463B997F4C3D18EB5B39"/>
    <w:rsid w:val="00222154"/>
  </w:style>
  <w:style w:type="paragraph" w:customStyle="1" w:styleId="48C41BEB1EA94FF0BD69E183246A4D2A">
    <w:name w:val="48C41BEB1EA94FF0BD69E183246A4D2A"/>
    <w:rsid w:val="00222154"/>
  </w:style>
  <w:style w:type="paragraph" w:customStyle="1" w:styleId="557D3DA2896E407A88F0F9FC9891FC7B">
    <w:name w:val="557D3DA2896E407A88F0F9FC9891FC7B"/>
    <w:rsid w:val="00222154"/>
  </w:style>
  <w:style w:type="paragraph" w:customStyle="1" w:styleId="0030C89212B7409AA5A420640D4E4B4B">
    <w:name w:val="0030C89212B7409AA5A420640D4E4B4B"/>
    <w:rsid w:val="00222154"/>
  </w:style>
  <w:style w:type="paragraph" w:customStyle="1" w:styleId="22BC4A3D14614F29BA8FD7A7D239CAAF">
    <w:name w:val="22BC4A3D14614F29BA8FD7A7D239CAAF"/>
    <w:rsid w:val="00222154"/>
  </w:style>
  <w:style w:type="paragraph" w:customStyle="1" w:styleId="4B39A53461EE40A3974A2BF3D904E67E">
    <w:name w:val="4B39A53461EE40A3974A2BF3D904E67E"/>
    <w:rsid w:val="00222154"/>
  </w:style>
  <w:style w:type="paragraph" w:customStyle="1" w:styleId="7F43A63DCA824DCEBCE70762F9452EAB">
    <w:name w:val="7F43A63DCA824DCEBCE70762F9452EAB"/>
    <w:rsid w:val="00222154"/>
  </w:style>
  <w:style w:type="paragraph" w:customStyle="1" w:styleId="0C240D962B894E949F9CC1629A88BB96">
    <w:name w:val="0C240D962B894E949F9CC1629A88BB96"/>
    <w:rsid w:val="00222154"/>
  </w:style>
  <w:style w:type="paragraph" w:customStyle="1" w:styleId="2671BF402B27425696953F345FA13119">
    <w:name w:val="2671BF402B27425696953F345FA13119"/>
    <w:rsid w:val="00222154"/>
  </w:style>
  <w:style w:type="paragraph" w:customStyle="1" w:styleId="D5E3537B905E4F3DA05042670F910DE6">
    <w:name w:val="D5E3537B905E4F3DA05042670F910DE6"/>
    <w:rsid w:val="00222154"/>
  </w:style>
  <w:style w:type="paragraph" w:customStyle="1" w:styleId="175C305826EE45F2B82D4378A225D4D4">
    <w:name w:val="175C305826EE45F2B82D4378A225D4D4"/>
    <w:rsid w:val="00222154"/>
  </w:style>
  <w:style w:type="paragraph" w:customStyle="1" w:styleId="FBEA9F79F7BB40D581B5BB38D72F534E">
    <w:name w:val="FBEA9F79F7BB40D581B5BB38D72F534E"/>
    <w:rsid w:val="00222154"/>
  </w:style>
  <w:style w:type="paragraph" w:customStyle="1" w:styleId="4A313302B3A64452A5A5423085D26453">
    <w:name w:val="4A313302B3A64452A5A5423085D26453"/>
    <w:rsid w:val="00222154"/>
  </w:style>
  <w:style w:type="paragraph" w:customStyle="1" w:styleId="8BBCC5A0E22D4D4EBB9756B388FCF97D">
    <w:name w:val="8BBCC5A0E22D4D4EBB9756B388FCF97D"/>
    <w:rsid w:val="00222154"/>
  </w:style>
  <w:style w:type="paragraph" w:customStyle="1" w:styleId="D92383D3C74449FEACEA2BD80A4B6214">
    <w:name w:val="D92383D3C74449FEACEA2BD80A4B6214"/>
    <w:rsid w:val="00222154"/>
  </w:style>
  <w:style w:type="paragraph" w:customStyle="1" w:styleId="F76B8C8F41C7428C82BDDB5F055FD5F5">
    <w:name w:val="F76B8C8F41C7428C82BDDB5F055FD5F5"/>
    <w:rsid w:val="00222154"/>
  </w:style>
  <w:style w:type="paragraph" w:customStyle="1" w:styleId="CE2808C5FC7C47C58D98FA4B9C414CF0">
    <w:name w:val="CE2808C5FC7C47C58D98FA4B9C414CF0"/>
    <w:rsid w:val="00222154"/>
  </w:style>
  <w:style w:type="paragraph" w:customStyle="1" w:styleId="37550E56BB5646828841C21F36AC445B">
    <w:name w:val="37550E56BB5646828841C21F36AC445B"/>
    <w:rsid w:val="00222154"/>
  </w:style>
  <w:style w:type="paragraph" w:customStyle="1" w:styleId="669417409B4949BEA631AF8989787C28">
    <w:name w:val="669417409B4949BEA631AF8989787C28"/>
    <w:rsid w:val="00222154"/>
  </w:style>
  <w:style w:type="paragraph" w:customStyle="1" w:styleId="A5ACE670E83E4E3895597993DD48F0E8">
    <w:name w:val="A5ACE670E83E4E3895597993DD48F0E8"/>
    <w:rsid w:val="00222154"/>
  </w:style>
  <w:style w:type="paragraph" w:customStyle="1" w:styleId="250F7FDA266645959A87A5BBC46639ED">
    <w:name w:val="250F7FDA266645959A87A5BBC46639ED"/>
    <w:rsid w:val="002D2D00"/>
  </w:style>
  <w:style w:type="paragraph" w:customStyle="1" w:styleId="1EED42949AE14AB9B9DF337318628840">
    <w:name w:val="1EED42949AE14AB9B9DF337318628840"/>
    <w:rsid w:val="002D2D00"/>
  </w:style>
  <w:style w:type="paragraph" w:customStyle="1" w:styleId="A702DF0B29334F63AAC8130835E3DBFC">
    <w:name w:val="A702DF0B29334F63AAC8130835E3DBFC"/>
    <w:rsid w:val="002D2D00"/>
  </w:style>
  <w:style w:type="paragraph" w:customStyle="1" w:styleId="50912658669A47E1B403A62324A2879A">
    <w:name w:val="50912658669A47E1B403A62324A2879A"/>
    <w:rsid w:val="002D2D00"/>
  </w:style>
  <w:style w:type="paragraph" w:customStyle="1" w:styleId="8C160D155933483FAE5C811B765647A9">
    <w:name w:val="8C160D155933483FAE5C811B765647A9"/>
    <w:rsid w:val="002D2D00"/>
  </w:style>
  <w:style w:type="paragraph" w:customStyle="1" w:styleId="BDA3A5DF7B13469D9FDD5718C3B036B9">
    <w:name w:val="BDA3A5DF7B13469D9FDD5718C3B036B9"/>
    <w:rsid w:val="002D2D00"/>
  </w:style>
  <w:style w:type="paragraph" w:customStyle="1" w:styleId="F215DA52BB444C0CA8422B20BDCAC89A">
    <w:name w:val="F215DA52BB444C0CA8422B20BDCAC89A"/>
    <w:rsid w:val="002D2D00"/>
  </w:style>
  <w:style w:type="paragraph" w:customStyle="1" w:styleId="DD7F5FB7AB3343D493EE3A0DEFE5A178">
    <w:name w:val="DD7F5FB7AB3343D493EE3A0DEFE5A178"/>
    <w:rsid w:val="002D2D00"/>
  </w:style>
  <w:style w:type="paragraph" w:customStyle="1" w:styleId="88D1D6F66B194F21BB04A3318AE5C94D">
    <w:name w:val="88D1D6F66B194F21BB04A3318AE5C94D"/>
    <w:rsid w:val="002D2D00"/>
  </w:style>
  <w:style w:type="paragraph" w:customStyle="1" w:styleId="15BCB9B9E4D54840AF4B80A8ACEDF05F">
    <w:name w:val="15BCB9B9E4D54840AF4B80A8ACEDF05F"/>
    <w:rsid w:val="002D2D00"/>
  </w:style>
  <w:style w:type="paragraph" w:customStyle="1" w:styleId="AE6FE09FA1844BA8B1083877E131B73A">
    <w:name w:val="AE6FE09FA1844BA8B1083877E131B73A"/>
    <w:rsid w:val="002D2D00"/>
  </w:style>
  <w:style w:type="paragraph" w:customStyle="1" w:styleId="9C417F0AE92C43208EB8873771A60A33">
    <w:name w:val="9C417F0AE92C43208EB8873771A60A33"/>
    <w:rsid w:val="002D2D00"/>
  </w:style>
  <w:style w:type="paragraph" w:customStyle="1" w:styleId="1C0F787AF48D48F6B03B1F93FC539097">
    <w:name w:val="1C0F787AF48D48F6B03B1F93FC539097"/>
    <w:rsid w:val="002D2D00"/>
  </w:style>
  <w:style w:type="paragraph" w:customStyle="1" w:styleId="A5BEEE05FC084228A9C57877C86ABF72">
    <w:name w:val="A5BEEE05FC084228A9C57877C86ABF72"/>
    <w:rsid w:val="002D2D00"/>
  </w:style>
  <w:style w:type="paragraph" w:customStyle="1" w:styleId="CA5A715D24064672A76026D16EE473EF">
    <w:name w:val="CA5A715D24064672A76026D16EE473EF"/>
    <w:rsid w:val="00292F5A"/>
  </w:style>
  <w:style w:type="paragraph" w:customStyle="1" w:styleId="4D2EECB0892644FEB9AEB21B4F5279E1">
    <w:name w:val="4D2EECB0892644FEB9AEB21B4F5279E1"/>
    <w:rsid w:val="006B34BA"/>
  </w:style>
  <w:style w:type="paragraph" w:customStyle="1" w:styleId="B46A047C175E4FCF823AB03355F6A55E">
    <w:name w:val="B46A047C175E4FCF823AB03355F6A55E"/>
    <w:rsid w:val="006B34BA"/>
  </w:style>
  <w:style w:type="paragraph" w:customStyle="1" w:styleId="92B20A7B0D15443FA34CF503F81C1439">
    <w:name w:val="92B20A7B0D15443FA34CF503F81C1439"/>
    <w:rsid w:val="006B34BA"/>
  </w:style>
  <w:style w:type="paragraph" w:customStyle="1" w:styleId="A2CEEF6F6DD041A6895C442F91805D1F">
    <w:name w:val="A2CEEF6F6DD041A6895C442F91805D1F"/>
    <w:rsid w:val="006B34BA"/>
  </w:style>
  <w:style w:type="paragraph" w:customStyle="1" w:styleId="1D8859D727044D8E85CFF8821C603412">
    <w:name w:val="1D8859D727044D8E85CFF8821C603412"/>
    <w:rsid w:val="006B34BA"/>
  </w:style>
  <w:style w:type="paragraph" w:customStyle="1" w:styleId="ABEEBDA371684E3DAABE12721F64AA89">
    <w:name w:val="ABEEBDA371684E3DAABE12721F64AA89"/>
    <w:rsid w:val="006B34BA"/>
  </w:style>
  <w:style w:type="paragraph" w:customStyle="1" w:styleId="98A53E2271DB4D83B0AE613668566BE9">
    <w:name w:val="98A53E2271DB4D83B0AE613668566BE9"/>
    <w:rsid w:val="006B34BA"/>
  </w:style>
  <w:style w:type="paragraph" w:customStyle="1" w:styleId="2662EA40E1B0445689A2FB50BFB02673">
    <w:name w:val="2662EA40E1B0445689A2FB50BFB02673"/>
    <w:rsid w:val="006B34BA"/>
  </w:style>
  <w:style w:type="paragraph" w:customStyle="1" w:styleId="C4DB0A4538AF4A2F86D63831AC56502A">
    <w:name w:val="C4DB0A4538AF4A2F86D63831AC56502A"/>
    <w:rsid w:val="006B34BA"/>
  </w:style>
  <w:style w:type="paragraph" w:customStyle="1" w:styleId="9380C96271D14C65BAA9DA7305AFF7D1">
    <w:name w:val="9380C96271D14C65BAA9DA7305AFF7D1"/>
    <w:rsid w:val="006B34BA"/>
  </w:style>
  <w:style w:type="paragraph" w:customStyle="1" w:styleId="DECDE8F99D254705A75EC996F409245C">
    <w:name w:val="DECDE8F99D254705A75EC996F409245C"/>
    <w:rsid w:val="006B34BA"/>
  </w:style>
  <w:style w:type="paragraph" w:customStyle="1" w:styleId="707DE959C9ED4515A2FD5AE9B074C507">
    <w:name w:val="707DE959C9ED4515A2FD5AE9B074C507"/>
    <w:rsid w:val="006B34BA"/>
  </w:style>
  <w:style w:type="paragraph" w:customStyle="1" w:styleId="8109730681A54FB4ADCDE4DAA0D77B5A">
    <w:name w:val="8109730681A54FB4ADCDE4DAA0D77B5A"/>
    <w:rsid w:val="006B34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Acosta</dc:creator>
  <cp:keywords/>
  <dc:description/>
  <cp:lastModifiedBy>Raechel Timbers</cp:lastModifiedBy>
  <cp:revision>3</cp:revision>
  <cp:lastPrinted>2020-06-07T20:25:00Z</cp:lastPrinted>
  <dcterms:created xsi:type="dcterms:W3CDTF">2020-08-11T19:01:00Z</dcterms:created>
  <dcterms:modified xsi:type="dcterms:W3CDTF">2020-08-21T17:31:00Z</dcterms:modified>
</cp:coreProperties>
</file>