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C68DF" w14:textId="75530F11" w:rsidR="00FB5275" w:rsidRDefault="00521396" w:rsidP="00FB5275">
      <w:pPr>
        <w:ind w:hanging="630"/>
        <w:rPr>
          <w:rFonts w:asciiTheme="majorHAnsi" w:eastAsiaTheme="majorEastAsia" w:hAnsiTheme="majorHAnsi" w:cstheme="majorBidi"/>
          <w:b/>
          <w:bCs/>
          <w:color w:val="5D0B2A"/>
          <w:sz w:val="32"/>
          <w:szCs w:val="32"/>
        </w:rPr>
      </w:pPr>
      <w:bookmarkStart w:id="0" w:name="_GoBack"/>
      <w:bookmarkEnd w:id="0"/>
      <w:r w:rsidRPr="00FB5275">
        <w:rPr>
          <w:rFonts w:asciiTheme="majorHAnsi" w:eastAsiaTheme="majorEastAsia" w:hAnsiTheme="majorHAnsi" w:cstheme="majorBidi"/>
          <w:b/>
          <w:bCs/>
          <w:color w:val="5D0B2A"/>
          <w:sz w:val="32"/>
          <w:szCs w:val="32"/>
        </w:rPr>
        <w:t>Holistic Considerations for Medical School Admissions Officer</w:t>
      </w:r>
      <w:r w:rsidR="00FB5275" w:rsidRPr="00FB5275">
        <w:rPr>
          <w:rFonts w:asciiTheme="majorHAnsi" w:eastAsiaTheme="majorEastAsia" w:hAnsiTheme="majorHAnsi" w:cstheme="majorBidi"/>
          <w:b/>
          <w:bCs/>
          <w:color w:val="5D0B2A"/>
          <w:sz w:val="32"/>
          <w:szCs w:val="32"/>
        </w:rPr>
        <w:t xml:space="preserve"> </w:t>
      </w:r>
      <w:r w:rsidRPr="00FB5275">
        <w:rPr>
          <w:rFonts w:asciiTheme="majorHAnsi" w:eastAsiaTheme="majorEastAsia" w:hAnsiTheme="majorHAnsi" w:cstheme="majorBidi"/>
          <w:b/>
          <w:bCs/>
          <w:color w:val="5D0B2A"/>
          <w:sz w:val="32"/>
          <w:szCs w:val="32"/>
        </w:rPr>
        <w:t xml:space="preserve">and </w:t>
      </w:r>
      <w:r w:rsidR="00FB5275" w:rsidRPr="00FB5275">
        <w:rPr>
          <w:rFonts w:asciiTheme="majorHAnsi" w:eastAsiaTheme="majorEastAsia" w:hAnsiTheme="majorHAnsi" w:cstheme="majorBidi"/>
          <w:b/>
          <w:bCs/>
          <w:color w:val="5D0B2A"/>
          <w:sz w:val="32"/>
          <w:szCs w:val="32"/>
        </w:rPr>
        <w:t>Admission</w:t>
      </w:r>
      <w:r w:rsidR="00FB5275">
        <w:rPr>
          <w:rFonts w:asciiTheme="majorHAnsi" w:eastAsiaTheme="majorEastAsia" w:hAnsiTheme="majorHAnsi" w:cstheme="majorBidi"/>
          <w:b/>
          <w:bCs/>
          <w:color w:val="5D0B2A"/>
          <w:sz w:val="32"/>
          <w:szCs w:val="32"/>
        </w:rPr>
        <w:t xml:space="preserve">s </w:t>
      </w:r>
    </w:p>
    <w:p w14:paraId="788DAE0C" w14:textId="43B4B879" w:rsidR="00673D66" w:rsidRPr="00FB5275" w:rsidRDefault="00521396" w:rsidP="00FB5275">
      <w:pPr>
        <w:ind w:hanging="630"/>
        <w:rPr>
          <w:rFonts w:asciiTheme="majorHAnsi" w:eastAsiaTheme="majorEastAsia" w:hAnsiTheme="majorHAnsi" w:cstheme="majorBidi"/>
          <w:b/>
          <w:bCs/>
          <w:color w:val="5D0B2A"/>
          <w:sz w:val="32"/>
          <w:szCs w:val="32"/>
        </w:rPr>
      </w:pPr>
      <w:r w:rsidRPr="00FB5275">
        <w:rPr>
          <w:rFonts w:asciiTheme="majorHAnsi" w:eastAsiaTheme="majorEastAsia" w:hAnsiTheme="majorHAnsi" w:cstheme="majorBidi"/>
          <w:b/>
          <w:bCs/>
          <w:color w:val="5D0B2A"/>
          <w:sz w:val="32"/>
          <w:szCs w:val="32"/>
        </w:rPr>
        <w:t>Committee</w:t>
      </w:r>
      <w:r w:rsidR="00FB5275">
        <w:rPr>
          <w:rFonts w:asciiTheme="majorHAnsi" w:eastAsiaTheme="majorEastAsia" w:hAnsiTheme="majorHAnsi" w:cstheme="majorBidi"/>
          <w:b/>
          <w:bCs/>
          <w:color w:val="5D0B2A"/>
          <w:sz w:val="32"/>
          <w:szCs w:val="32"/>
        </w:rPr>
        <w:t xml:space="preserve"> </w:t>
      </w:r>
      <w:r w:rsidRPr="00FB5275">
        <w:rPr>
          <w:rFonts w:asciiTheme="majorHAnsi" w:eastAsiaTheme="majorEastAsia" w:hAnsiTheme="majorHAnsi" w:cstheme="majorBidi"/>
          <w:b/>
          <w:bCs/>
          <w:color w:val="5D0B2A"/>
          <w:sz w:val="32"/>
          <w:szCs w:val="32"/>
        </w:rPr>
        <w:t xml:space="preserve">Concerning Intersections </w:t>
      </w:r>
      <w:r w:rsidR="00FB5275" w:rsidRPr="00FB5275">
        <w:rPr>
          <w:rFonts w:asciiTheme="majorHAnsi" w:eastAsiaTheme="majorEastAsia" w:hAnsiTheme="majorHAnsi" w:cstheme="majorBidi"/>
          <w:b/>
          <w:bCs/>
          <w:color w:val="5D0B2A"/>
          <w:sz w:val="32"/>
          <w:szCs w:val="32"/>
        </w:rPr>
        <w:t xml:space="preserve">of </w:t>
      </w:r>
      <w:r w:rsidR="001D29B6">
        <w:rPr>
          <w:rFonts w:asciiTheme="majorHAnsi" w:eastAsiaTheme="majorEastAsia" w:hAnsiTheme="majorHAnsi" w:cstheme="majorBidi"/>
          <w:b/>
          <w:bCs/>
          <w:color w:val="5D0B2A"/>
          <w:sz w:val="32"/>
          <w:szCs w:val="32"/>
        </w:rPr>
        <w:t>COVID-19</w:t>
      </w:r>
      <w:r w:rsidRPr="00FB5275">
        <w:rPr>
          <w:rFonts w:asciiTheme="majorHAnsi" w:eastAsiaTheme="majorEastAsia" w:hAnsiTheme="majorHAnsi" w:cstheme="majorBidi"/>
          <w:b/>
          <w:bCs/>
          <w:color w:val="5D0B2A"/>
          <w:sz w:val="32"/>
          <w:szCs w:val="32"/>
        </w:rPr>
        <w:t>, Racism, and Inequality</w:t>
      </w:r>
    </w:p>
    <w:p w14:paraId="349ADEC4" w14:textId="77777777" w:rsidR="00673D66" w:rsidRPr="00673D66" w:rsidRDefault="00673D66" w:rsidP="00673D66">
      <w:pPr>
        <w:ind w:hanging="630"/>
        <w:rPr>
          <w:rFonts w:asciiTheme="majorHAnsi" w:eastAsiaTheme="majorEastAsia" w:hAnsiTheme="majorHAnsi" w:cstheme="majorHAnsi"/>
          <w:b/>
          <w:bCs/>
          <w:color w:val="5D0B2A"/>
          <w:sz w:val="40"/>
          <w:szCs w:val="40"/>
        </w:rPr>
      </w:pPr>
    </w:p>
    <w:p w14:paraId="5F7302AD" w14:textId="77777777" w:rsidR="00B5000B" w:rsidRDefault="007C4FE3" w:rsidP="00824621">
      <w:pPr>
        <w:ind w:hanging="630"/>
        <w:rPr>
          <w:rFonts w:asciiTheme="majorHAnsi" w:hAnsiTheme="majorHAnsi" w:cstheme="majorHAnsi"/>
          <w:b/>
          <w:bCs/>
          <w:i/>
          <w:iCs/>
          <w:color w:val="4472C4" w:themeColor="accent1"/>
          <w:sz w:val="32"/>
          <w:szCs w:val="32"/>
        </w:rPr>
      </w:pPr>
      <w:r>
        <w:rPr>
          <w:rFonts w:asciiTheme="majorHAnsi" w:eastAsiaTheme="majorEastAsia" w:hAnsiTheme="majorHAnsi" w:cstheme="majorHAnsi"/>
          <w:b/>
          <w:bCs/>
          <w:color w:val="4472C4" w:themeColor="accent1"/>
          <w:sz w:val="32"/>
          <w:szCs w:val="32"/>
        </w:rPr>
        <w:t>Group Discussion Guide</w:t>
      </w:r>
      <w:r w:rsidR="00120755">
        <w:rPr>
          <w:rFonts w:asciiTheme="majorHAnsi" w:eastAsiaTheme="majorEastAsia" w:hAnsiTheme="majorHAnsi" w:cstheme="majorHAnsi"/>
          <w:b/>
          <w:bCs/>
          <w:color w:val="4472C4" w:themeColor="accent1"/>
          <w:sz w:val="32"/>
          <w:szCs w:val="32"/>
        </w:rPr>
        <w:t xml:space="preserve">: </w:t>
      </w:r>
      <w:r w:rsidR="00B5000B" w:rsidRPr="00B5000B">
        <w:rPr>
          <w:rFonts w:asciiTheme="majorHAnsi" w:hAnsiTheme="majorHAnsi" w:cstheme="majorHAnsi"/>
          <w:b/>
          <w:bCs/>
          <w:i/>
          <w:iCs/>
          <w:color w:val="4472C4" w:themeColor="accent1"/>
          <w:sz w:val="32"/>
          <w:szCs w:val="32"/>
        </w:rPr>
        <w:t xml:space="preserve">Virtual Interviews </w:t>
      </w:r>
    </w:p>
    <w:p w14:paraId="00A9A173" w14:textId="77777777" w:rsidR="000E716E" w:rsidRPr="00824621" w:rsidRDefault="000E716E" w:rsidP="000E716E">
      <w:pPr>
        <w:ind w:hanging="630"/>
        <w:rPr>
          <w:rFonts w:asciiTheme="majorHAnsi" w:eastAsiaTheme="majorEastAsia" w:hAnsiTheme="majorHAnsi" w:cstheme="majorBidi"/>
          <w:b/>
          <w:bCs/>
          <w:color w:val="5D0B2A"/>
          <w:sz w:val="28"/>
          <w:szCs w:val="28"/>
        </w:rPr>
      </w:pPr>
      <w:r>
        <w:rPr>
          <w:rFonts w:asciiTheme="majorHAnsi" w:eastAsiaTheme="majorEastAsia" w:hAnsiTheme="majorHAnsi" w:cstheme="majorBidi"/>
          <w:b/>
          <w:bCs/>
          <w:color w:val="5D0B2A"/>
          <w:sz w:val="28"/>
          <w:szCs w:val="28"/>
        </w:rPr>
        <w:t xml:space="preserve">INTERVIEW SUMMARY </w:t>
      </w:r>
    </w:p>
    <w:p w14:paraId="06A3703A" w14:textId="77777777" w:rsidR="000E716E" w:rsidRDefault="000E716E" w:rsidP="000E716E">
      <w:pPr>
        <w:ind w:hanging="630"/>
        <w:rPr>
          <w:rFonts w:eastAsiaTheme="minorHAnsi"/>
        </w:rPr>
      </w:pPr>
    </w:p>
    <w:p w14:paraId="4715246F" w14:textId="77777777" w:rsidR="000E716E" w:rsidRPr="00745E9A" w:rsidRDefault="000E716E" w:rsidP="000E716E">
      <w:pPr>
        <w:ind w:hanging="630"/>
        <w:rPr>
          <w:rFonts w:asciiTheme="majorHAnsi" w:eastAsiaTheme="minorHAnsi" w:hAnsiTheme="majorHAnsi" w:cstheme="majorHAnsi"/>
        </w:rPr>
      </w:pPr>
      <w:r w:rsidRPr="00745E9A">
        <w:rPr>
          <w:rFonts w:asciiTheme="majorHAnsi" w:eastAsiaTheme="minorHAnsi" w:hAnsiTheme="majorHAnsi" w:cstheme="majorHAnsi"/>
        </w:rPr>
        <w:t>In a holistic review process, schools look at a potential medical student’s Experiences, Attributes, and Metrics (EAMs)</w:t>
      </w:r>
    </w:p>
    <w:p w14:paraId="1123809D" w14:textId="77777777" w:rsidR="000E716E" w:rsidRPr="00745E9A" w:rsidRDefault="000E716E" w:rsidP="000E716E">
      <w:pPr>
        <w:ind w:hanging="630"/>
        <w:rPr>
          <w:rFonts w:asciiTheme="majorHAnsi" w:eastAsiaTheme="minorHAnsi" w:hAnsiTheme="majorHAnsi" w:cstheme="majorHAnsi"/>
        </w:rPr>
      </w:pPr>
      <w:r w:rsidRPr="00745E9A">
        <w:rPr>
          <w:rFonts w:asciiTheme="majorHAnsi" w:eastAsiaTheme="minorHAnsi" w:hAnsiTheme="majorHAnsi" w:cstheme="majorHAnsi"/>
        </w:rPr>
        <w:t>to widen the lens through which we assess applicants in support of school mission and to further leverage the</w:t>
      </w:r>
    </w:p>
    <w:p w14:paraId="1A09C9CD" w14:textId="77777777" w:rsidR="000E716E" w:rsidRPr="00745E9A" w:rsidRDefault="000E716E" w:rsidP="000E716E">
      <w:pPr>
        <w:ind w:hanging="630"/>
        <w:rPr>
          <w:rFonts w:asciiTheme="majorHAnsi" w:eastAsiaTheme="minorHAnsi" w:hAnsiTheme="majorHAnsi" w:cstheme="majorHAnsi"/>
        </w:rPr>
      </w:pPr>
      <w:r w:rsidRPr="00745E9A">
        <w:rPr>
          <w:rFonts w:asciiTheme="majorHAnsi" w:eastAsiaTheme="minorHAnsi" w:hAnsiTheme="majorHAnsi" w:cstheme="majorHAnsi"/>
        </w:rPr>
        <w:t>benefits of diversity, equity, and inclusion. For the upcoming admissions cycle, and cycles to come, admissions</w:t>
      </w:r>
    </w:p>
    <w:p w14:paraId="048F6AE2" w14:textId="6C0363ED" w:rsidR="000E716E" w:rsidRPr="00745E9A" w:rsidRDefault="000E716E" w:rsidP="000E716E">
      <w:pPr>
        <w:ind w:hanging="630"/>
        <w:rPr>
          <w:rFonts w:asciiTheme="majorHAnsi" w:eastAsiaTheme="minorHAnsi" w:hAnsiTheme="majorHAnsi" w:cstheme="majorHAnsi"/>
        </w:rPr>
      </w:pPr>
      <w:r w:rsidRPr="00745E9A">
        <w:rPr>
          <w:rFonts w:asciiTheme="majorHAnsi" w:eastAsiaTheme="minorHAnsi" w:hAnsiTheme="majorHAnsi" w:cstheme="majorHAnsi"/>
        </w:rPr>
        <w:t xml:space="preserve">officers must consider the downstream effects of the intersection of </w:t>
      </w:r>
      <w:r w:rsidR="00A0717E">
        <w:rPr>
          <w:rFonts w:asciiTheme="majorHAnsi" w:eastAsiaTheme="minorHAnsi" w:hAnsiTheme="majorHAnsi" w:cstheme="majorHAnsi"/>
        </w:rPr>
        <w:t>i</w:t>
      </w:r>
      <w:r w:rsidRPr="00745E9A">
        <w:rPr>
          <w:rFonts w:asciiTheme="majorHAnsi" w:eastAsiaTheme="minorHAnsi" w:hAnsiTheme="majorHAnsi" w:cstheme="majorHAnsi"/>
        </w:rPr>
        <w:t xml:space="preserve">ntersections of </w:t>
      </w:r>
      <w:r w:rsidR="001D29B6">
        <w:rPr>
          <w:rFonts w:asciiTheme="majorHAnsi" w:eastAsiaTheme="minorHAnsi" w:hAnsiTheme="majorHAnsi" w:cstheme="majorHAnsi"/>
        </w:rPr>
        <w:t>COVID-19</w:t>
      </w:r>
      <w:r w:rsidRPr="00745E9A">
        <w:rPr>
          <w:rFonts w:asciiTheme="majorHAnsi" w:eastAsiaTheme="minorHAnsi" w:hAnsiTheme="majorHAnsi" w:cstheme="majorHAnsi"/>
        </w:rPr>
        <w:t>, racism, and inequality</w:t>
      </w:r>
    </w:p>
    <w:p w14:paraId="0D04166E" w14:textId="77777777" w:rsidR="000E716E" w:rsidRDefault="000E716E" w:rsidP="000E716E">
      <w:pPr>
        <w:ind w:hanging="630"/>
        <w:rPr>
          <w:rFonts w:asciiTheme="majorHAnsi" w:eastAsiaTheme="majorEastAsia" w:hAnsiTheme="majorHAnsi" w:cstheme="majorHAnsi"/>
          <w:b/>
          <w:bCs/>
          <w:color w:val="4472C4" w:themeColor="accent1"/>
          <w:sz w:val="32"/>
          <w:szCs w:val="32"/>
        </w:rPr>
      </w:pPr>
      <w:r w:rsidRPr="00745E9A">
        <w:rPr>
          <w:rFonts w:asciiTheme="majorHAnsi" w:eastAsiaTheme="minorHAnsi" w:hAnsiTheme="majorHAnsi" w:cstheme="majorHAnsi"/>
        </w:rPr>
        <w:t xml:space="preserve">on applicants’ abilities to meet criteria for admission that is beyond their control. </w:t>
      </w:r>
      <w:r>
        <w:rPr>
          <w:rFonts w:asciiTheme="majorHAnsi" w:eastAsiaTheme="majorEastAsia" w:hAnsiTheme="majorHAnsi" w:cstheme="majorHAnsi"/>
          <w:b/>
          <w:bCs/>
          <w:color w:val="4472C4" w:themeColor="accent1"/>
          <w:sz w:val="32"/>
          <w:szCs w:val="32"/>
        </w:rPr>
        <w:t xml:space="preserve"> </w:t>
      </w:r>
    </w:p>
    <w:p w14:paraId="70DD2185" w14:textId="77777777" w:rsidR="000E716E" w:rsidRDefault="000E716E" w:rsidP="000E716E">
      <w:pPr>
        <w:ind w:hanging="630"/>
        <w:rPr>
          <w:rFonts w:asciiTheme="majorHAnsi" w:eastAsiaTheme="majorEastAsia" w:hAnsiTheme="majorHAnsi" w:cstheme="majorHAnsi"/>
          <w:b/>
          <w:bCs/>
          <w:color w:val="4472C4" w:themeColor="accent1"/>
          <w:sz w:val="32"/>
          <w:szCs w:val="32"/>
        </w:rPr>
      </w:pPr>
    </w:p>
    <w:p w14:paraId="6E5BE7EB" w14:textId="77777777" w:rsidR="000E716E" w:rsidRDefault="000E716E" w:rsidP="000E716E">
      <w:pPr>
        <w:ind w:hanging="630"/>
        <w:rPr>
          <w:rFonts w:asciiTheme="majorHAnsi" w:eastAsiaTheme="minorHAnsi" w:hAnsiTheme="majorHAnsi" w:cstheme="majorHAnsi"/>
        </w:rPr>
      </w:pPr>
      <w:r w:rsidRPr="00745E9A">
        <w:rPr>
          <w:rFonts w:asciiTheme="majorHAnsi" w:eastAsiaTheme="minorHAnsi" w:hAnsiTheme="majorHAnsi" w:cstheme="majorHAnsi"/>
        </w:rPr>
        <w:t>In this interview,</w:t>
      </w:r>
      <w:r>
        <w:rPr>
          <w:rFonts w:asciiTheme="majorHAnsi" w:eastAsiaTheme="minorHAnsi" w:hAnsiTheme="majorHAnsi" w:cstheme="majorHAnsi"/>
        </w:rPr>
        <w:t xml:space="preserve"> Dr. Lina Mehta, Associate Dean for Admissions at Case Western Reserve University School of</w:t>
      </w:r>
    </w:p>
    <w:p w14:paraId="56DD2545" w14:textId="24F702F2" w:rsidR="000E716E" w:rsidRDefault="000E716E" w:rsidP="000E716E">
      <w:pPr>
        <w:ind w:hanging="630"/>
        <w:rPr>
          <w:rFonts w:asciiTheme="majorHAnsi" w:eastAsiaTheme="minorHAnsi" w:hAnsiTheme="majorHAnsi" w:cstheme="majorHAnsi"/>
        </w:rPr>
      </w:pPr>
      <w:proofErr w:type="gramStart"/>
      <w:r>
        <w:rPr>
          <w:rFonts w:asciiTheme="majorHAnsi" w:eastAsiaTheme="minorHAnsi" w:hAnsiTheme="majorHAnsi" w:cstheme="majorHAnsi"/>
        </w:rPr>
        <w:t>Medicine</w:t>
      </w:r>
      <w:r w:rsidR="003453AA">
        <w:rPr>
          <w:rFonts w:asciiTheme="majorHAnsi" w:eastAsiaTheme="minorHAnsi" w:hAnsiTheme="majorHAnsi" w:cstheme="majorHAnsi"/>
        </w:rPr>
        <w:t>,</w:t>
      </w:r>
      <w:proofErr w:type="gramEnd"/>
      <w:r w:rsidRPr="00745E9A">
        <w:rPr>
          <w:rFonts w:asciiTheme="majorHAnsi" w:eastAsiaTheme="minorHAnsi" w:hAnsiTheme="majorHAnsi" w:cstheme="majorHAnsi"/>
        </w:rPr>
        <w:t xml:space="preserve"> discusses </w:t>
      </w:r>
      <w:r>
        <w:rPr>
          <w:rFonts w:asciiTheme="majorHAnsi" w:eastAsiaTheme="minorHAnsi" w:hAnsiTheme="majorHAnsi" w:cstheme="majorHAnsi"/>
        </w:rPr>
        <w:t xml:space="preserve">how her team is transitioning their admissions interview to a virtual format. Some changes she </w:t>
      </w:r>
    </w:p>
    <w:p w14:paraId="7CEBAE7D" w14:textId="77F2B9F7" w:rsidR="000E716E" w:rsidRDefault="003453AA" w:rsidP="000E716E">
      <w:pPr>
        <w:ind w:hanging="630"/>
        <w:rPr>
          <w:rFonts w:asciiTheme="majorHAnsi" w:eastAsiaTheme="minorHAnsi" w:hAnsiTheme="majorHAnsi" w:cstheme="majorHAnsi"/>
        </w:rPr>
      </w:pPr>
      <w:r>
        <w:rPr>
          <w:rFonts w:asciiTheme="majorHAnsi" w:eastAsiaTheme="minorHAnsi" w:hAnsiTheme="majorHAnsi" w:cstheme="majorHAnsi"/>
        </w:rPr>
        <w:t>h</w:t>
      </w:r>
      <w:r w:rsidR="000E716E">
        <w:rPr>
          <w:rFonts w:asciiTheme="majorHAnsi" w:eastAsiaTheme="minorHAnsi" w:hAnsiTheme="majorHAnsi" w:cstheme="majorHAnsi"/>
        </w:rPr>
        <w:t>ighlights</w:t>
      </w:r>
      <w:r>
        <w:rPr>
          <w:rFonts w:asciiTheme="majorHAnsi" w:eastAsiaTheme="minorHAnsi" w:hAnsiTheme="majorHAnsi" w:cstheme="majorHAnsi"/>
        </w:rPr>
        <w:t xml:space="preserve"> in the interview</w:t>
      </w:r>
      <w:r w:rsidR="000E716E">
        <w:rPr>
          <w:rFonts w:asciiTheme="majorHAnsi" w:eastAsiaTheme="minorHAnsi" w:hAnsiTheme="majorHAnsi" w:cstheme="majorHAnsi"/>
        </w:rPr>
        <w:t xml:space="preserve"> include: </w:t>
      </w:r>
    </w:p>
    <w:p w14:paraId="7891FD39" w14:textId="77777777" w:rsidR="000E716E" w:rsidRDefault="000E716E" w:rsidP="00A0717E">
      <w:pPr>
        <w:pStyle w:val="ListParagraph"/>
        <w:numPr>
          <w:ilvl w:val="0"/>
          <w:numId w:val="34"/>
        </w:numPr>
        <w:ind w:left="360"/>
        <w:rPr>
          <w:rFonts w:asciiTheme="majorHAnsi" w:eastAsiaTheme="minorHAnsi" w:hAnsiTheme="majorHAnsi" w:cstheme="majorHAnsi"/>
        </w:rPr>
      </w:pPr>
      <w:r>
        <w:rPr>
          <w:rFonts w:asciiTheme="majorHAnsi" w:eastAsiaTheme="minorHAnsi" w:hAnsiTheme="majorHAnsi" w:cstheme="majorHAnsi"/>
        </w:rPr>
        <w:t xml:space="preserve">Adopting a “flipped classroom” model for the interview day to allow for more engagement with applicants </w:t>
      </w:r>
    </w:p>
    <w:p w14:paraId="13AC71D0" w14:textId="77777777" w:rsidR="000E716E" w:rsidRDefault="000E716E" w:rsidP="00A0717E">
      <w:pPr>
        <w:pStyle w:val="ListParagraph"/>
        <w:numPr>
          <w:ilvl w:val="0"/>
          <w:numId w:val="34"/>
        </w:numPr>
        <w:ind w:left="360"/>
        <w:rPr>
          <w:rFonts w:asciiTheme="majorHAnsi" w:eastAsiaTheme="minorHAnsi" w:hAnsiTheme="majorHAnsi" w:cstheme="majorHAnsi"/>
        </w:rPr>
      </w:pPr>
      <w:r>
        <w:rPr>
          <w:rFonts w:asciiTheme="majorHAnsi" w:eastAsiaTheme="minorHAnsi" w:hAnsiTheme="majorHAnsi" w:cstheme="majorHAnsi"/>
        </w:rPr>
        <w:t xml:space="preserve">Training interviewers to be effective in a virtual format </w:t>
      </w:r>
    </w:p>
    <w:p w14:paraId="59970703" w14:textId="77777777" w:rsidR="000E716E" w:rsidRDefault="000E716E" w:rsidP="00A0717E">
      <w:pPr>
        <w:pStyle w:val="ListParagraph"/>
        <w:numPr>
          <w:ilvl w:val="0"/>
          <w:numId w:val="34"/>
        </w:numPr>
        <w:ind w:left="360"/>
        <w:rPr>
          <w:rFonts w:asciiTheme="majorHAnsi" w:eastAsiaTheme="minorHAnsi" w:hAnsiTheme="majorHAnsi" w:cstheme="majorHAnsi"/>
        </w:rPr>
      </w:pPr>
      <w:r>
        <w:rPr>
          <w:rFonts w:asciiTheme="majorHAnsi" w:eastAsiaTheme="minorHAnsi" w:hAnsiTheme="majorHAnsi" w:cstheme="majorHAnsi"/>
        </w:rPr>
        <w:t xml:space="preserve">Filming virtual tours for applicants to explore the campus </w:t>
      </w:r>
    </w:p>
    <w:p w14:paraId="11F4DEC0" w14:textId="77777777" w:rsidR="000E716E" w:rsidRDefault="000E716E" w:rsidP="00A0717E">
      <w:pPr>
        <w:pStyle w:val="ListParagraph"/>
        <w:numPr>
          <w:ilvl w:val="0"/>
          <w:numId w:val="34"/>
        </w:numPr>
        <w:ind w:left="360"/>
        <w:rPr>
          <w:rFonts w:asciiTheme="majorHAnsi" w:eastAsiaTheme="minorHAnsi" w:hAnsiTheme="majorHAnsi" w:cstheme="majorHAnsi"/>
        </w:rPr>
      </w:pPr>
      <w:r w:rsidRPr="00652A8C">
        <w:rPr>
          <w:rFonts w:asciiTheme="majorHAnsi" w:eastAsiaTheme="minorHAnsi" w:hAnsiTheme="majorHAnsi" w:cstheme="majorHAnsi"/>
        </w:rPr>
        <w:t xml:space="preserve">Incorporating </w:t>
      </w:r>
      <w:r>
        <w:rPr>
          <w:rFonts w:asciiTheme="majorHAnsi" w:eastAsiaTheme="minorHAnsi" w:hAnsiTheme="majorHAnsi" w:cstheme="majorHAnsi"/>
        </w:rPr>
        <w:t xml:space="preserve">opportunities for applicants to engage with medical students through virtual information sessions </w:t>
      </w:r>
    </w:p>
    <w:p w14:paraId="7A122B5C" w14:textId="77777777" w:rsidR="000E716E" w:rsidRDefault="000E716E" w:rsidP="00A0717E">
      <w:pPr>
        <w:pStyle w:val="ListParagraph"/>
        <w:numPr>
          <w:ilvl w:val="0"/>
          <w:numId w:val="34"/>
        </w:numPr>
        <w:ind w:left="360"/>
        <w:rPr>
          <w:rFonts w:asciiTheme="majorHAnsi" w:eastAsiaTheme="minorHAnsi" w:hAnsiTheme="majorHAnsi" w:cstheme="majorHAnsi"/>
        </w:rPr>
      </w:pPr>
      <w:r>
        <w:rPr>
          <w:rFonts w:asciiTheme="majorHAnsi" w:eastAsiaTheme="minorHAnsi" w:hAnsiTheme="majorHAnsi" w:cstheme="majorHAnsi"/>
        </w:rPr>
        <w:t xml:space="preserve">Providing a phone-in option for applicants who are unable to engage in the virtual components of the interview </w:t>
      </w:r>
    </w:p>
    <w:p w14:paraId="261670CB" w14:textId="77777777" w:rsidR="000E716E" w:rsidRDefault="000E716E" w:rsidP="00A0717E">
      <w:pPr>
        <w:pStyle w:val="ListParagraph"/>
        <w:numPr>
          <w:ilvl w:val="0"/>
          <w:numId w:val="34"/>
        </w:numPr>
        <w:ind w:left="360"/>
        <w:rPr>
          <w:rFonts w:asciiTheme="majorHAnsi" w:eastAsiaTheme="minorHAnsi" w:hAnsiTheme="majorHAnsi" w:cstheme="majorHAnsi"/>
        </w:rPr>
      </w:pPr>
      <w:r>
        <w:rPr>
          <w:rFonts w:asciiTheme="majorHAnsi" w:eastAsiaTheme="minorHAnsi" w:hAnsiTheme="majorHAnsi" w:cstheme="majorHAnsi"/>
        </w:rPr>
        <w:t xml:space="preserve">Creating branded virtual background for applicants to use during interviews </w:t>
      </w:r>
    </w:p>
    <w:p w14:paraId="45F1E5B3" w14:textId="77777777" w:rsidR="000E716E" w:rsidRPr="00291F31" w:rsidRDefault="000E716E" w:rsidP="00A0717E">
      <w:pPr>
        <w:pStyle w:val="ListParagraph"/>
        <w:numPr>
          <w:ilvl w:val="0"/>
          <w:numId w:val="34"/>
        </w:numPr>
        <w:ind w:left="360"/>
        <w:rPr>
          <w:rFonts w:asciiTheme="majorHAnsi" w:eastAsiaTheme="minorHAnsi" w:hAnsiTheme="majorHAnsi" w:cstheme="majorHAnsi"/>
        </w:rPr>
      </w:pPr>
      <w:r>
        <w:rPr>
          <w:rFonts w:asciiTheme="majorHAnsi" w:eastAsiaTheme="minorHAnsi" w:hAnsiTheme="majorHAnsi" w:cstheme="majorHAnsi"/>
        </w:rPr>
        <w:t xml:space="preserve">Creating videos for applicants about how to prepare for a virtual interview  </w:t>
      </w:r>
    </w:p>
    <w:p w14:paraId="37BFB88A" w14:textId="6FBCF905" w:rsidR="00A34189" w:rsidRDefault="00A34189" w:rsidP="00A0717E">
      <w:pPr>
        <w:ind w:left="270"/>
        <w:rPr>
          <w:rFonts w:asciiTheme="majorHAnsi" w:eastAsiaTheme="minorHAnsi" w:hAnsiTheme="majorHAnsi" w:cstheme="majorHAnsi"/>
        </w:rPr>
      </w:pPr>
    </w:p>
    <w:p w14:paraId="7DCE7AF6" w14:textId="77777777" w:rsidR="007C4FE3" w:rsidRDefault="007C4FE3">
      <w:pPr>
        <w:rPr>
          <w:rFonts w:asciiTheme="majorHAnsi" w:eastAsiaTheme="majorEastAsia" w:hAnsiTheme="majorHAnsi" w:cstheme="majorBidi"/>
          <w:b/>
          <w:bCs/>
          <w:color w:val="5D0B2A"/>
          <w:sz w:val="28"/>
          <w:szCs w:val="28"/>
        </w:rPr>
      </w:pPr>
      <w:r>
        <w:rPr>
          <w:b/>
          <w:bCs/>
          <w:color w:val="5D0B2A"/>
          <w:sz w:val="28"/>
          <w:szCs w:val="28"/>
        </w:rPr>
        <w:br w:type="page"/>
      </w:r>
    </w:p>
    <w:p w14:paraId="0DE09C5C" w14:textId="0DC5F180" w:rsidR="00FB5275" w:rsidRPr="00FB5275" w:rsidRDefault="00FB5275" w:rsidP="007C4FE3">
      <w:pPr>
        <w:pStyle w:val="Heading1"/>
        <w:spacing w:after="120"/>
        <w:ind w:left="-360"/>
      </w:pPr>
      <w:r w:rsidRPr="00FB5275">
        <w:rPr>
          <w:b/>
          <w:bCs/>
          <w:color w:val="5D0B2A"/>
          <w:sz w:val="28"/>
          <w:szCs w:val="28"/>
        </w:rPr>
        <w:lastRenderedPageBreak/>
        <w:t xml:space="preserve">DISCUSSION QUESTIONS </w:t>
      </w:r>
      <w:r w:rsidR="00767F3C">
        <w:rPr>
          <w:b/>
          <w:bCs/>
          <w:color w:val="5D0B2A"/>
          <w:sz w:val="28"/>
          <w:szCs w:val="28"/>
        </w:rPr>
        <w:br/>
      </w:r>
      <w:r w:rsidR="007C4FE3" w:rsidRPr="00745E9A">
        <w:rPr>
          <w:color w:val="000000" w:themeColor="text1"/>
          <w:sz w:val="22"/>
          <w:szCs w:val="22"/>
        </w:rPr>
        <w:t>Reflect on the following question</w:t>
      </w:r>
      <w:r w:rsidR="007C4FE3">
        <w:rPr>
          <w:color w:val="000000" w:themeColor="text1"/>
          <w:sz w:val="22"/>
          <w:szCs w:val="22"/>
        </w:rPr>
        <w:t>s w</w:t>
      </w:r>
      <w:r w:rsidR="007C4FE3" w:rsidRPr="00424622">
        <w:rPr>
          <w:color w:val="000000" w:themeColor="text1"/>
          <w:sz w:val="22"/>
          <w:szCs w:val="22"/>
        </w:rPr>
        <w:t>ith your group after listening to the interview</w:t>
      </w:r>
      <w:r w:rsidR="007C4FE3">
        <w:rPr>
          <w:color w:val="000000" w:themeColor="text1"/>
          <w:sz w:val="22"/>
          <w:szCs w:val="22"/>
        </w:rPr>
        <w:t>.</w:t>
      </w:r>
    </w:p>
    <w:tbl>
      <w:tblPr>
        <w:tblStyle w:val="TableGrid"/>
        <w:tblW w:w="9900" w:type="dxa"/>
        <w:tblInd w:w="-365" w:type="dxa"/>
        <w:tblBorders>
          <w:top w:val="dashed" w:sz="4" w:space="0" w:color="4472C4" w:themeColor="accent1"/>
          <w:left w:val="dashed" w:sz="4" w:space="0" w:color="4472C4" w:themeColor="accent1"/>
          <w:bottom w:val="dashed" w:sz="4" w:space="0" w:color="4472C4" w:themeColor="accent1"/>
          <w:right w:val="dashed" w:sz="4" w:space="0" w:color="4472C4" w:themeColor="accent1"/>
          <w:insideH w:val="dashed" w:sz="4" w:space="0" w:color="4472C4" w:themeColor="accent1"/>
          <w:insideV w:val="dashed" w:sz="4" w:space="0" w:color="4472C4" w:themeColor="accent1"/>
        </w:tblBorders>
        <w:tblLook w:val="04A0" w:firstRow="1" w:lastRow="0" w:firstColumn="1" w:lastColumn="0" w:noHBand="0" w:noVBand="1"/>
      </w:tblPr>
      <w:tblGrid>
        <w:gridCol w:w="4945"/>
        <w:gridCol w:w="4955"/>
      </w:tblGrid>
      <w:tr w:rsidR="00FB5275" w14:paraId="7BD857EA" w14:textId="77777777" w:rsidTr="009B21B2">
        <w:trPr>
          <w:tblHeader/>
        </w:trPr>
        <w:tc>
          <w:tcPr>
            <w:tcW w:w="4945" w:type="dxa"/>
          </w:tcPr>
          <w:p w14:paraId="49169355" w14:textId="77777777" w:rsidR="00FB5275" w:rsidRPr="00601C06" w:rsidRDefault="00FB5275" w:rsidP="009B21B2">
            <w:pPr>
              <w:pStyle w:val="Heading3"/>
            </w:pPr>
            <w:r>
              <w:t>DISCUSSION QUESTIONS</w:t>
            </w:r>
          </w:p>
        </w:tc>
        <w:tc>
          <w:tcPr>
            <w:tcW w:w="4955" w:type="dxa"/>
          </w:tcPr>
          <w:p w14:paraId="021F0A3C" w14:textId="77777777" w:rsidR="00FB5275" w:rsidRDefault="00FB5275" w:rsidP="009B21B2">
            <w:pPr>
              <w:pStyle w:val="Heading3"/>
            </w:pPr>
            <w:r>
              <w:t>IDEAS</w:t>
            </w:r>
          </w:p>
        </w:tc>
      </w:tr>
      <w:tr w:rsidR="00605FD9" w14:paraId="6D74D753" w14:textId="77777777" w:rsidTr="009B21B2">
        <w:tc>
          <w:tcPr>
            <w:tcW w:w="4945" w:type="dxa"/>
          </w:tcPr>
          <w:p w14:paraId="6991256C" w14:textId="6857DECA" w:rsidR="00605FD9" w:rsidRDefault="00605FD9" w:rsidP="009B21B2">
            <w:r>
              <w:t xml:space="preserve">What were </w:t>
            </w:r>
            <w:r w:rsidR="007C4FE3">
              <w:t>the</w:t>
            </w:r>
            <w:r>
              <w:t xml:space="preserve"> key takeaways from this interview? </w:t>
            </w:r>
          </w:p>
        </w:tc>
        <w:tc>
          <w:tcPr>
            <w:tcW w:w="4955" w:type="dxa"/>
          </w:tcPr>
          <w:sdt>
            <w:sdtPr>
              <w:id w:val="-476614541"/>
              <w:placeholder>
                <w:docPart w:val="40684079A49A47918E6C8F1976A7EB52"/>
              </w:placeholder>
            </w:sdtPr>
            <w:sdtEndPr/>
            <w:sdtContent>
              <w:p w14:paraId="27771498" w14:textId="77777777" w:rsidR="00605FD9" w:rsidRDefault="00605FD9" w:rsidP="00605FD9">
                <w:r w:rsidRPr="00F37FD2">
                  <w:rPr>
                    <w:rStyle w:val="PlaceholderText"/>
                  </w:rPr>
                  <w:t>Click or tap here to enter text.</w:t>
                </w:r>
              </w:p>
            </w:sdtContent>
          </w:sdt>
          <w:p w14:paraId="00558FA8" w14:textId="77777777" w:rsidR="00605FD9" w:rsidRDefault="00605FD9" w:rsidP="009B21B2"/>
        </w:tc>
      </w:tr>
      <w:tr w:rsidR="0014269F" w14:paraId="097E7479" w14:textId="77777777" w:rsidTr="009B21B2">
        <w:tc>
          <w:tcPr>
            <w:tcW w:w="4945" w:type="dxa"/>
          </w:tcPr>
          <w:p w14:paraId="7D226CF2" w14:textId="7ABD3924" w:rsidR="0014269F" w:rsidRDefault="0014269F" w:rsidP="006E2388">
            <w:r>
              <w:t xml:space="preserve">What opportunities for innovation are possible </w:t>
            </w:r>
            <w:r w:rsidR="006A5E60">
              <w:t xml:space="preserve">as we explore transitioning our interview to a virtual format? </w:t>
            </w:r>
            <w:r>
              <w:t xml:space="preserve"> </w:t>
            </w:r>
          </w:p>
        </w:tc>
        <w:tc>
          <w:tcPr>
            <w:tcW w:w="4955" w:type="dxa"/>
          </w:tcPr>
          <w:sdt>
            <w:sdtPr>
              <w:id w:val="-895051670"/>
              <w:placeholder>
                <w:docPart w:val="D3C52B688B904C52839AA6A8742DA91A"/>
              </w:placeholder>
              <w:showingPlcHdr/>
            </w:sdtPr>
            <w:sdtEndPr/>
            <w:sdtContent>
              <w:p w14:paraId="3CF727D3" w14:textId="77777777" w:rsidR="00AC7CEF" w:rsidRDefault="00AC7CEF" w:rsidP="00AC7CEF">
                <w:r w:rsidRPr="00F37FD2">
                  <w:rPr>
                    <w:rStyle w:val="PlaceholderText"/>
                  </w:rPr>
                  <w:t>Click or tap here to enter text.</w:t>
                </w:r>
              </w:p>
            </w:sdtContent>
          </w:sdt>
          <w:p w14:paraId="2CBA7DF2" w14:textId="77777777" w:rsidR="0014269F" w:rsidRDefault="0014269F" w:rsidP="00551E45"/>
        </w:tc>
      </w:tr>
      <w:tr w:rsidR="006E2388" w14:paraId="7F8D73BA" w14:textId="77777777" w:rsidTr="009B21B2">
        <w:tc>
          <w:tcPr>
            <w:tcW w:w="4945" w:type="dxa"/>
          </w:tcPr>
          <w:p w14:paraId="408247D8" w14:textId="029047B5" w:rsidR="006E2388" w:rsidRPr="00BE0921" w:rsidRDefault="0014269F" w:rsidP="006E2388">
            <w:r>
              <w:t xml:space="preserve">What does our post interview feedback reveal about success we can build on when transitioning to a virtual interview format?     </w:t>
            </w:r>
          </w:p>
        </w:tc>
        <w:tc>
          <w:tcPr>
            <w:tcW w:w="4955" w:type="dxa"/>
          </w:tcPr>
          <w:sdt>
            <w:sdtPr>
              <w:id w:val="-1007371490"/>
              <w:placeholder>
                <w:docPart w:val="AE6FE09FA1844BA8B1083877E131B73A"/>
              </w:placeholder>
              <w:showingPlcHdr/>
            </w:sdtPr>
            <w:sdtEndPr/>
            <w:sdtContent>
              <w:p w14:paraId="612F4FF5" w14:textId="77777777" w:rsidR="00551E45" w:rsidRDefault="00551E45" w:rsidP="00551E45">
                <w:r w:rsidRPr="00F37FD2">
                  <w:rPr>
                    <w:rStyle w:val="PlaceholderText"/>
                  </w:rPr>
                  <w:t>Click or tap here to enter text.</w:t>
                </w:r>
              </w:p>
            </w:sdtContent>
          </w:sdt>
          <w:p w14:paraId="610B0A0D" w14:textId="77777777" w:rsidR="006E2388" w:rsidRDefault="006E2388" w:rsidP="006E2388"/>
        </w:tc>
      </w:tr>
      <w:tr w:rsidR="00BE732D" w14:paraId="38D3781A" w14:textId="77777777" w:rsidTr="009B21B2">
        <w:tc>
          <w:tcPr>
            <w:tcW w:w="4945" w:type="dxa"/>
          </w:tcPr>
          <w:p w14:paraId="26490C2A" w14:textId="7DD58108" w:rsidR="00BE732D" w:rsidRPr="00BE0921" w:rsidRDefault="00BE732D" w:rsidP="006E2388">
            <w:r>
              <w:t xml:space="preserve">How might our interview process change to accommodate a virtual format? </w:t>
            </w:r>
            <w:r w:rsidR="00551E45">
              <w:t>(e.g.</w:t>
            </w:r>
            <w:r w:rsidR="007D139A">
              <w:t>,</w:t>
            </w:r>
            <w:r w:rsidR="00551E45">
              <w:t xml:space="preserve"> length of interview, </w:t>
            </w:r>
            <w:r w:rsidR="004A27C5">
              <w:t xml:space="preserve">start of interview day, </w:t>
            </w:r>
            <w:r w:rsidR="00551E45">
              <w:t xml:space="preserve">etc.) </w:t>
            </w:r>
          </w:p>
        </w:tc>
        <w:tc>
          <w:tcPr>
            <w:tcW w:w="4955" w:type="dxa"/>
          </w:tcPr>
          <w:sdt>
            <w:sdtPr>
              <w:id w:val="-1190524257"/>
              <w:placeholder>
                <w:docPart w:val="9C417F0AE92C43208EB8873771A60A33"/>
              </w:placeholder>
              <w:showingPlcHdr/>
            </w:sdtPr>
            <w:sdtEndPr/>
            <w:sdtContent>
              <w:p w14:paraId="68931FCF" w14:textId="77777777" w:rsidR="00551E45" w:rsidRDefault="00551E45" w:rsidP="00551E45">
                <w:r w:rsidRPr="00F37FD2">
                  <w:rPr>
                    <w:rStyle w:val="PlaceholderText"/>
                  </w:rPr>
                  <w:t>Click or tap here to enter text.</w:t>
                </w:r>
              </w:p>
            </w:sdtContent>
          </w:sdt>
          <w:p w14:paraId="5B647B1A" w14:textId="77777777" w:rsidR="00BE732D" w:rsidRDefault="00BE732D" w:rsidP="006E2388"/>
        </w:tc>
      </w:tr>
      <w:tr w:rsidR="004A27C5" w14:paraId="2FF17A31" w14:textId="77777777" w:rsidTr="009B21B2">
        <w:tc>
          <w:tcPr>
            <w:tcW w:w="4945" w:type="dxa"/>
          </w:tcPr>
          <w:p w14:paraId="66D72D8C" w14:textId="0784AE1D" w:rsidR="004A27C5" w:rsidRDefault="004A27C5" w:rsidP="006E2388">
            <w:r>
              <w:t xml:space="preserve">What </w:t>
            </w:r>
            <w:r w:rsidR="00557708">
              <w:t>could</w:t>
            </w:r>
            <w:r>
              <w:t xml:space="preserve"> a “flipped </w:t>
            </w:r>
            <w:r w:rsidR="00557708">
              <w:t>classroom” model for our interview day look like?</w:t>
            </w:r>
          </w:p>
        </w:tc>
        <w:tc>
          <w:tcPr>
            <w:tcW w:w="4955" w:type="dxa"/>
          </w:tcPr>
          <w:sdt>
            <w:sdtPr>
              <w:id w:val="759263391"/>
              <w:placeholder>
                <w:docPart w:val="B65B61FD744C4089B9FC6BE80B7B2DD3"/>
              </w:placeholder>
              <w:showingPlcHdr/>
            </w:sdtPr>
            <w:sdtEndPr/>
            <w:sdtContent>
              <w:p w14:paraId="68FC2569" w14:textId="77777777" w:rsidR="00AC7CEF" w:rsidRDefault="00AC7CEF" w:rsidP="00AC7CEF">
                <w:r w:rsidRPr="00F37FD2">
                  <w:rPr>
                    <w:rStyle w:val="PlaceholderText"/>
                  </w:rPr>
                  <w:t>Click or tap here to enter text.</w:t>
                </w:r>
              </w:p>
            </w:sdtContent>
          </w:sdt>
          <w:p w14:paraId="67FB54CF" w14:textId="77777777" w:rsidR="004A27C5" w:rsidRPr="00AC7CEF" w:rsidRDefault="004A27C5" w:rsidP="00551E45">
            <w:pPr>
              <w:rPr>
                <w:b/>
                <w:bCs/>
              </w:rPr>
            </w:pPr>
          </w:p>
        </w:tc>
      </w:tr>
      <w:tr w:rsidR="00557708" w14:paraId="498382F3" w14:textId="77777777" w:rsidTr="009B21B2">
        <w:tc>
          <w:tcPr>
            <w:tcW w:w="4945" w:type="dxa"/>
          </w:tcPr>
          <w:p w14:paraId="5D3FB31D" w14:textId="30D6B6FC" w:rsidR="00557708" w:rsidRPr="00BE0921" w:rsidRDefault="00557708" w:rsidP="006E2388">
            <w:r>
              <w:t>What skills do our interviewers need to be successful in a virtual interview format?</w:t>
            </w:r>
          </w:p>
        </w:tc>
        <w:tc>
          <w:tcPr>
            <w:tcW w:w="4955" w:type="dxa"/>
          </w:tcPr>
          <w:sdt>
            <w:sdtPr>
              <w:id w:val="216709632"/>
              <w:placeholder>
                <w:docPart w:val="D95A06B5C56E4DB3A9AEFC2789718746"/>
              </w:placeholder>
              <w:showingPlcHdr/>
            </w:sdtPr>
            <w:sdtEndPr/>
            <w:sdtContent>
              <w:p w14:paraId="0528D502" w14:textId="77777777" w:rsidR="00AC7CEF" w:rsidRDefault="00AC7CEF" w:rsidP="00AC7CEF">
                <w:r w:rsidRPr="00F37FD2">
                  <w:rPr>
                    <w:rStyle w:val="PlaceholderText"/>
                  </w:rPr>
                  <w:t>Click or tap here to enter text.</w:t>
                </w:r>
              </w:p>
            </w:sdtContent>
          </w:sdt>
          <w:p w14:paraId="6FC73D31" w14:textId="77777777" w:rsidR="00557708" w:rsidRDefault="00557708" w:rsidP="006E2388"/>
        </w:tc>
      </w:tr>
      <w:tr w:rsidR="00557708" w14:paraId="37215C98" w14:textId="77777777" w:rsidTr="009B21B2">
        <w:tc>
          <w:tcPr>
            <w:tcW w:w="4945" w:type="dxa"/>
          </w:tcPr>
          <w:p w14:paraId="0B432D54" w14:textId="01F3D2A5" w:rsidR="00557708" w:rsidRPr="00BE0921" w:rsidRDefault="00557708" w:rsidP="006E2388">
            <w:r>
              <w:t>How can we incorporate current medical students into our interview process?</w:t>
            </w:r>
          </w:p>
        </w:tc>
        <w:tc>
          <w:tcPr>
            <w:tcW w:w="4955" w:type="dxa"/>
          </w:tcPr>
          <w:sdt>
            <w:sdtPr>
              <w:id w:val="-773087895"/>
              <w:placeholder>
                <w:docPart w:val="6802B54530B044C19812B8F0DB17150B"/>
              </w:placeholder>
              <w:showingPlcHdr/>
            </w:sdtPr>
            <w:sdtEndPr/>
            <w:sdtContent>
              <w:p w14:paraId="10B5CD23" w14:textId="77777777" w:rsidR="00AC7CEF" w:rsidRDefault="00AC7CEF" w:rsidP="00AC7CEF">
                <w:r w:rsidRPr="00F37FD2">
                  <w:rPr>
                    <w:rStyle w:val="PlaceholderText"/>
                  </w:rPr>
                  <w:t>Click or tap here to enter text.</w:t>
                </w:r>
              </w:p>
            </w:sdtContent>
          </w:sdt>
          <w:p w14:paraId="2B2EA29E" w14:textId="77777777" w:rsidR="00557708" w:rsidRDefault="00557708" w:rsidP="006E2388"/>
        </w:tc>
      </w:tr>
      <w:tr w:rsidR="006E2388" w14:paraId="29A3C48E" w14:textId="77777777" w:rsidTr="009B21B2">
        <w:tc>
          <w:tcPr>
            <w:tcW w:w="4945" w:type="dxa"/>
          </w:tcPr>
          <w:p w14:paraId="4BFF8871" w14:textId="72AC0210" w:rsidR="006E2388" w:rsidRDefault="006E2388" w:rsidP="006E2388">
            <w:pPr>
              <w:rPr>
                <w:rFonts w:eastAsiaTheme="minorHAnsi"/>
              </w:rPr>
            </w:pPr>
            <w:r w:rsidRPr="00BE0921">
              <w:t xml:space="preserve">How can </w:t>
            </w:r>
            <w:r w:rsidR="007C4FE3">
              <w:t xml:space="preserve">we </w:t>
            </w:r>
            <w:r w:rsidRPr="00BE0921">
              <w:t xml:space="preserve">ensure an equitable interview experience for applicants who have limited access to Wi-Fi and/or adequate device support? </w:t>
            </w:r>
          </w:p>
        </w:tc>
        <w:tc>
          <w:tcPr>
            <w:tcW w:w="4955" w:type="dxa"/>
          </w:tcPr>
          <w:sdt>
            <w:sdtPr>
              <w:id w:val="369801054"/>
              <w:placeholder>
                <w:docPart w:val="DD7F5FB7AB3343D493EE3A0DEFE5A178"/>
              </w:placeholder>
              <w:showingPlcHdr/>
            </w:sdtPr>
            <w:sdtEndPr/>
            <w:sdtContent>
              <w:p w14:paraId="252222F5" w14:textId="703AB0E3" w:rsidR="006E2388" w:rsidRDefault="006E2388" w:rsidP="006E2388">
                <w:r w:rsidRPr="00F37FD2">
                  <w:rPr>
                    <w:rStyle w:val="PlaceholderText"/>
                  </w:rPr>
                  <w:t>Click or tap here to enter text.</w:t>
                </w:r>
              </w:p>
            </w:sdtContent>
          </w:sdt>
        </w:tc>
      </w:tr>
      <w:tr w:rsidR="00ED6D44" w14:paraId="75E80E0C" w14:textId="77777777" w:rsidTr="009B21B2">
        <w:tc>
          <w:tcPr>
            <w:tcW w:w="4945" w:type="dxa"/>
          </w:tcPr>
          <w:p w14:paraId="1E43853A" w14:textId="66ADBC03" w:rsidR="00ED6D44" w:rsidRPr="00973B58" w:rsidRDefault="00ED6D44" w:rsidP="00ED6D44">
            <w:r w:rsidRPr="00BE0921">
              <w:t xml:space="preserve">How can </w:t>
            </w:r>
            <w:r w:rsidR="007C4FE3">
              <w:t>we</w:t>
            </w:r>
            <w:r>
              <w:t xml:space="preserve"> </w:t>
            </w:r>
            <w:r w:rsidRPr="00BE0921">
              <w:t xml:space="preserve">reduce the risk of conscious or unconscious bias during a virtual interview? </w:t>
            </w:r>
          </w:p>
        </w:tc>
        <w:tc>
          <w:tcPr>
            <w:tcW w:w="4955" w:type="dxa"/>
          </w:tcPr>
          <w:sdt>
            <w:sdtPr>
              <w:id w:val="69554794"/>
              <w:placeholder>
                <w:docPart w:val="A5BEEE05FC084228A9C57877C86ABF72"/>
              </w:placeholder>
              <w:showingPlcHdr/>
            </w:sdtPr>
            <w:sdtEndPr/>
            <w:sdtContent>
              <w:p w14:paraId="39196A81" w14:textId="77777777" w:rsidR="00ED6D44" w:rsidRDefault="00ED6D44" w:rsidP="00ED6D44">
                <w:r w:rsidRPr="00F37FD2">
                  <w:rPr>
                    <w:rStyle w:val="PlaceholderText"/>
                  </w:rPr>
                  <w:t>Click or tap here to enter text.</w:t>
                </w:r>
              </w:p>
            </w:sdtContent>
          </w:sdt>
          <w:p w14:paraId="1F5AB540" w14:textId="77777777" w:rsidR="00ED6D44" w:rsidRDefault="00ED6D44" w:rsidP="00ED6D44"/>
        </w:tc>
      </w:tr>
      <w:tr w:rsidR="00AC7CEF" w14:paraId="35A83735" w14:textId="77777777" w:rsidTr="009B21B2">
        <w:tc>
          <w:tcPr>
            <w:tcW w:w="4945" w:type="dxa"/>
          </w:tcPr>
          <w:p w14:paraId="4A5F0895" w14:textId="3107AF43" w:rsidR="00AC7CEF" w:rsidRDefault="00AC7CEF" w:rsidP="007C4FE3">
            <w:r>
              <w:t>How can we reduce applicant anxiety about engaging in a</w:t>
            </w:r>
            <w:r w:rsidR="003453AA">
              <w:t xml:space="preserve"> virtual</w:t>
            </w:r>
            <w:r>
              <w:t xml:space="preserve"> interview format?</w:t>
            </w:r>
          </w:p>
        </w:tc>
        <w:tc>
          <w:tcPr>
            <w:tcW w:w="4955" w:type="dxa"/>
          </w:tcPr>
          <w:sdt>
            <w:sdtPr>
              <w:id w:val="1495685615"/>
              <w:placeholder>
                <w:docPart w:val="51BD51AEC098401A846FCAED72B28597"/>
              </w:placeholder>
              <w:showingPlcHdr/>
            </w:sdtPr>
            <w:sdtEndPr/>
            <w:sdtContent>
              <w:p w14:paraId="3AE61867" w14:textId="77777777" w:rsidR="00AC7CEF" w:rsidRDefault="00AC7CEF" w:rsidP="00AC7CEF">
                <w:r w:rsidRPr="00F37FD2">
                  <w:rPr>
                    <w:rStyle w:val="PlaceholderText"/>
                  </w:rPr>
                  <w:t>Click or tap here to enter text.</w:t>
                </w:r>
              </w:p>
            </w:sdtContent>
          </w:sdt>
          <w:p w14:paraId="3AD91931" w14:textId="77777777" w:rsidR="00AC7CEF" w:rsidRDefault="00AC7CEF" w:rsidP="007C4FE3"/>
        </w:tc>
      </w:tr>
      <w:tr w:rsidR="00DE50B1" w14:paraId="7C40D8A2" w14:textId="77777777" w:rsidTr="009B21B2">
        <w:tc>
          <w:tcPr>
            <w:tcW w:w="4945" w:type="dxa"/>
          </w:tcPr>
          <w:p w14:paraId="13E43D5A" w14:textId="3573A599" w:rsidR="00DE50B1" w:rsidRDefault="00DE50B1" w:rsidP="00DE50B1">
            <w:r w:rsidRPr="00694173">
              <w:t xml:space="preserve">Who are the applicants who will be most affected by any changes we will make to our process and how can we ensure we are not inadvertently impacting the applicants we are trying to enroll?  </w:t>
            </w:r>
          </w:p>
        </w:tc>
        <w:tc>
          <w:tcPr>
            <w:tcW w:w="4955" w:type="dxa"/>
          </w:tcPr>
          <w:sdt>
            <w:sdtPr>
              <w:id w:val="294647817"/>
              <w:placeholder>
                <w:docPart w:val="16C984976C524BED83C5246F3BEDA457"/>
              </w:placeholder>
              <w:showingPlcHdr/>
            </w:sdtPr>
            <w:sdtEndPr/>
            <w:sdtContent>
              <w:p w14:paraId="36126F33" w14:textId="5FC8B4B8" w:rsidR="00DE50B1" w:rsidRDefault="00DE50B1" w:rsidP="00DE50B1">
                <w:r w:rsidRPr="00F37FD2">
                  <w:rPr>
                    <w:rStyle w:val="PlaceholderText"/>
                  </w:rPr>
                  <w:t>Click or tap here to enter text.</w:t>
                </w:r>
              </w:p>
            </w:sdtContent>
          </w:sdt>
        </w:tc>
      </w:tr>
      <w:tr w:rsidR="00573E6F" w14:paraId="12F8FD4D" w14:textId="77777777" w:rsidTr="009B21B2">
        <w:tc>
          <w:tcPr>
            <w:tcW w:w="4945" w:type="dxa"/>
          </w:tcPr>
          <w:p w14:paraId="48450BAA" w14:textId="0A11C2C4" w:rsidR="00573E6F" w:rsidRPr="00694173" w:rsidRDefault="00573E6F" w:rsidP="00573E6F">
            <w:r w:rsidRPr="007D58FF">
              <w:t>What are potential technical issues our team may face when transitioning to virtual interviews and how can our IT department help us address those issues?</w:t>
            </w:r>
          </w:p>
        </w:tc>
        <w:tc>
          <w:tcPr>
            <w:tcW w:w="4955" w:type="dxa"/>
          </w:tcPr>
          <w:sdt>
            <w:sdtPr>
              <w:id w:val="-1753350290"/>
              <w:placeholder>
                <w:docPart w:val="C675DACE2A83486CBAE76137006FE9DE"/>
              </w:placeholder>
              <w:showingPlcHdr/>
            </w:sdtPr>
            <w:sdtEndPr/>
            <w:sdtContent>
              <w:p w14:paraId="4FD1E2C3" w14:textId="77777777" w:rsidR="00573E6F" w:rsidRDefault="00573E6F" w:rsidP="00573E6F">
                <w:r w:rsidRPr="00F37FD2">
                  <w:rPr>
                    <w:rStyle w:val="PlaceholderText"/>
                  </w:rPr>
                  <w:t>Click or tap here to enter text.</w:t>
                </w:r>
              </w:p>
            </w:sdtContent>
          </w:sdt>
          <w:p w14:paraId="1BDD46FC" w14:textId="7BE1CE63" w:rsidR="00573E6F" w:rsidRDefault="00573E6F" w:rsidP="00573E6F"/>
        </w:tc>
      </w:tr>
      <w:tr w:rsidR="007C4FE3" w14:paraId="1644B0E1" w14:textId="77777777" w:rsidTr="009B21B2">
        <w:tc>
          <w:tcPr>
            <w:tcW w:w="4945" w:type="dxa"/>
          </w:tcPr>
          <w:p w14:paraId="3E9348FC" w14:textId="0A3DC856" w:rsidR="007C4FE3" w:rsidRDefault="007C4FE3" w:rsidP="007C4FE3">
            <w:pPr>
              <w:rPr>
                <w:rFonts w:eastAsiaTheme="minorHAnsi"/>
              </w:rPr>
            </w:pPr>
            <w:r>
              <w:t>What are some next steps we may want to pursue based on our discussion today?</w:t>
            </w:r>
          </w:p>
        </w:tc>
        <w:tc>
          <w:tcPr>
            <w:tcW w:w="4955" w:type="dxa"/>
          </w:tcPr>
          <w:sdt>
            <w:sdtPr>
              <w:id w:val="698666525"/>
              <w:placeholder>
                <w:docPart w:val="CA5A715D24064672A76026D16EE473EF"/>
              </w:placeholder>
              <w:showingPlcHdr/>
            </w:sdtPr>
            <w:sdtEndPr/>
            <w:sdtContent>
              <w:p w14:paraId="7F3B32BA" w14:textId="77777777" w:rsidR="007C4FE3" w:rsidRDefault="007C4FE3" w:rsidP="007C4FE3">
                <w:r w:rsidRPr="00F37FD2">
                  <w:rPr>
                    <w:rStyle w:val="PlaceholderText"/>
                  </w:rPr>
                  <w:t>Click or tap here to enter text.</w:t>
                </w:r>
              </w:p>
            </w:sdtContent>
          </w:sdt>
          <w:p w14:paraId="3363C9E2" w14:textId="77777777" w:rsidR="007C4FE3" w:rsidRDefault="007C4FE3" w:rsidP="007C4FE3"/>
        </w:tc>
      </w:tr>
    </w:tbl>
    <w:p w14:paraId="75AFD574" w14:textId="77777777" w:rsidR="00FB5275" w:rsidRPr="00FB5275" w:rsidRDefault="00FB5275" w:rsidP="00FB5275"/>
    <w:p w14:paraId="5B68F45D" w14:textId="5F5690F2" w:rsidR="00426AAA" w:rsidRDefault="00426AAA">
      <w:pPr>
        <w:rPr>
          <w:rFonts w:asciiTheme="majorHAnsi" w:eastAsiaTheme="majorEastAsia" w:hAnsiTheme="majorHAnsi" w:cstheme="majorBidi"/>
          <w:b/>
          <w:bCs/>
          <w:color w:val="5D0B2A"/>
          <w:sz w:val="32"/>
          <w:szCs w:val="32"/>
        </w:rPr>
      </w:pPr>
    </w:p>
    <w:sectPr w:rsidR="00426AAA" w:rsidSect="00174FC5">
      <w:headerReference w:type="default" r:id="rId7"/>
      <w:footerReference w:type="even" r:id="rId8"/>
      <w:footerReference w:type="default" r:id="rId9"/>
      <w:pgSz w:w="12240" w:h="15840"/>
      <w:pgMar w:top="1350" w:right="900" w:bottom="540" w:left="1440" w:header="720" w:footer="54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2015C" w16cex:dateUtc="2020-07-10T00:49:00Z"/>
  <w16cex:commentExtensible w16cex:durableId="22B202C0" w16cex:dateUtc="2020-07-10T00: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1125C" w14:textId="77777777" w:rsidR="00D00252" w:rsidRDefault="00D00252" w:rsidP="001A4333">
      <w:r>
        <w:separator/>
      </w:r>
    </w:p>
    <w:p w14:paraId="1A0A0627" w14:textId="77777777" w:rsidR="00D00252" w:rsidRDefault="00D00252"/>
    <w:p w14:paraId="0D9AB886" w14:textId="77777777" w:rsidR="00D00252" w:rsidRDefault="00D00252" w:rsidP="0018278B"/>
  </w:endnote>
  <w:endnote w:type="continuationSeparator" w:id="0">
    <w:p w14:paraId="0459EC12" w14:textId="77777777" w:rsidR="00D00252" w:rsidRDefault="00D00252" w:rsidP="001A4333">
      <w:r>
        <w:continuationSeparator/>
      </w:r>
    </w:p>
    <w:p w14:paraId="08C210C9" w14:textId="77777777" w:rsidR="00D00252" w:rsidRDefault="00D00252"/>
    <w:p w14:paraId="180AA2DF" w14:textId="77777777" w:rsidR="00D00252" w:rsidRDefault="00D00252" w:rsidP="00182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9118217"/>
      <w:docPartObj>
        <w:docPartGallery w:val="Page Numbers (Bottom of Page)"/>
        <w:docPartUnique/>
      </w:docPartObj>
    </w:sdtPr>
    <w:sdtEndPr>
      <w:rPr>
        <w:rStyle w:val="PageNumber"/>
      </w:rPr>
    </w:sdtEndPr>
    <w:sdtContent>
      <w:p w14:paraId="40987896" w14:textId="77777777" w:rsidR="001A4333" w:rsidRDefault="001A4333" w:rsidP="008D5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56F16D" w14:textId="77777777" w:rsidR="001A4333" w:rsidRDefault="001A4333" w:rsidP="001A4333">
    <w:pPr>
      <w:pStyle w:val="Footer"/>
      <w:ind w:right="360"/>
    </w:pPr>
  </w:p>
  <w:p w14:paraId="019C507D" w14:textId="77777777" w:rsidR="001515B9" w:rsidRDefault="001515B9"/>
  <w:p w14:paraId="1BF063E6" w14:textId="77777777" w:rsidR="001515B9" w:rsidRDefault="001515B9" w:rsidP="001827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011B7" w14:textId="44C4C520" w:rsidR="007A649F" w:rsidRPr="007A649F" w:rsidRDefault="007A649F" w:rsidP="007A649F">
    <w:pPr>
      <w:pStyle w:val="Footer"/>
      <w:rPr>
        <w:sz w:val="16"/>
        <w:szCs w:val="16"/>
      </w:rPr>
    </w:pPr>
    <w:r>
      <w:rPr>
        <w:noProof/>
      </w:rPr>
      <mc:AlternateContent>
        <mc:Choice Requires="wps">
          <w:drawing>
            <wp:anchor distT="45720" distB="45720" distL="114300" distR="114300" simplePos="0" relativeHeight="251659776" behindDoc="1" locked="0" layoutInCell="1" allowOverlap="1" wp14:anchorId="4BCB265B" wp14:editId="6588B5DF">
              <wp:simplePos x="0" y="0"/>
              <wp:positionH relativeFrom="column">
                <wp:posOffset>-901065</wp:posOffset>
              </wp:positionH>
              <wp:positionV relativeFrom="page">
                <wp:posOffset>9389110</wp:posOffset>
              </wp:positionV>
              <wp:extent cx="7753350" cy="6629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662940"/>
                      </a:xfrm>
                      <a:prstGeom prst="rect">
                        <a:avLst/>
                      </a:prstGeom>
                      <a:solidFill>
                        <a:schemeClr val="accent1"/>
                      </a:solidFill>
                      <a:ln w="9525">
                        <a:solidFill>
                          <a:srgbClr val="000000"/>
                        </a:solidFill>
                        <a:miter lim="800000"/>
                        <a:headEnd/>
                        <a:tailEnd/>
                      </a:ln>
                    </wps:spPr>
                    <wps:txbx>
                      <w:txbxContent>
                        <w:sdt>
                          <w:sdtPr>
                            <w:id w:val="811592188"/>
                            <w:docPartObj>
                              <w:docPartGallery w:val="Page Numbers (Bottom of Page)"/>
                              <w:docPartUnique/>
                            </w:docPartObj>
                          </w:sdtPr>
                          <w:sdtEndPr>
                            <w:rPr>
                              <w:noProof/>
                              <w:color w:val="FFFFFF"/>
                              <w:sz w:val="20"/>
                              <w:szCs w:val="20"/>
                            </w:rPr>
                          </w:sdtEndPr>
                          <w:sdtContent>
                            <w:p w14:paraId="7F667D9A" w14:textId="7CEE0EC5" w:rsidR="007A649F" w:rsidRPr="001D1A3C" w:rsidRDefault="00F97E0D" w:rsidP="00F97E0D">
                              <w:pPr>
                                <w:pStyle w:val="Footer"/>
                                <w:tabs>
                                  <w:tab w:val="clear" w:pos="4680"/>
                                  <w:tab w:val="center" w:pos="4140"/>
                                </w:tabs>
                                <w:spacing w:before="200"/>
                                <w:rPr>
                                  <w:noProof/>
                                  <w:color w:val="FFFFFF"/>
                                  <w:sz w:val="20"/>
                                  <w:szCs w:val="20"/>
                                </w:rPr>
                              </w:pPr>
                              <w:r>
                                <w:t xml:space="preserve">     </w:t>
                              </w:r>
                              <w:r w:rsidRPr="001D1A3C">
                                <w:rPr>
                                  <w:color w:val="FFFFFF"/>
                                  <w:sz w:val="20"/>
                                  <w:szCs w:val="20"/>
                                </w:rPr>
                                <w:t xml:space="preserve"> </w:t>
                              </w:r>
                              <w:r w:rsidRPr="001D1A3C">
                                <w:rPr>
                                  <w:rFonts w:ascii="Calibri" w:eastAsia="Calibri" w:hAnsi="Calibri" w:cs="Times New Roman"/>
                                  <w:b/>
                                  <w:bCs/>
                                  <w:color w:val="FFFFFF"/>
                                  <w:sz w:val="18"/>
                                  <w:szCs w:val="18"/>
                                </w:rPr>
                                <w:t>©</w:t>
                              </w:r>
                              <w:r w:rsidRPr="001D1A3C">
                                <w:rPr>
                                  <w:rFonts w:ascii="Calibri" w:eastAsia="Calibri" w:hAnsi="Calibri" w:cs="Times New Roman"/>
                                  <w:color w:val="FFFFFF"/>
                                  <w:sz w:val="18"/>
                                  <w:szCs w:val="18"/>
                                </w:rPr>
                                <w:t xml:space="preserve"> 20</w:t>
                              </w:r>
                              <w:r w:rsidR="002665B1">
                                <w:rPr>
                                  <w:rFonts w:ascii="Calibri" w:eastAsia="Calibri" w:hAnsi="Calibri" w:cs="Times New Roman"/>
                                  <w:color w:val="FFFFFF"/>
                                  <w:sz w:val="18"/>
                                  <w:szCs w:val="18"/>
                                </w:rPr>
                                <w:t xml:space="preserve">20 </w:t>
                              </w:r>
                              <w:r w:rsidRPr="001D1A3C">
                                <w:rPr>
                                  <w:rFonts w:ascii="Calibri" w:eastAsia="Calibri" w:hAnsi="Calibri" w:cs="Times New Roman"/>
                                  <w:color w:val="FFFFFF"/>
                                  <w:sz w:val="18"/>
                                  <w:szCs w:val="18"/>
                                </w:rPr>
                                <w:t xml:space="preserve">AAMC. May be reproduced and distributed with attribution.               </w:t>
                              </w:r>
                              <w:r w:rsidRPr="001D1A3C">
                                <w:rPr>
                                  <w:rFonts w:ascii="Calibri" w:eastAsia="Calibri" w:hAnsi="Calibri" w:cs="Times New Roman"/>
                                  <w:color w:val="FFFFFF"/>
                                  <w:sz w:val="18"/>
                                  <w:szCs w:val="18"/>
                                </w:rPr>
                                <w:fldChar w:fldCharType="begin"/>
                              </w:r>
                              <w:r w:rsidRPr="001D1A3C">
                                <w:rPr>
                                  <w:rFonts w:ascii="Calibri" w:eastAsia="Calibri" w:hAnsi="Calibri" w:cs="Times New Roman"/>
                                  <w:color w:val="FFFFFF"/>
                                  <w:sz w:val="18"/>
                                  <w:szCs w:val="18"/>
                                </w:rPr>
                                <w:instrText xml:space="preserve"> PAGE   \* MERGEFORMAT </w:instrText>
                              </w:r>
                              <w:r w:rsidRPr="001D1A3C">
                                <w:rPr>
                                  <w:rFonts w:ascii="Calibri" w:eastAsia="Calibri" w:hAnsi="Calibri" w:cs="Times New Roman"/>
                                  <w:color w:val="FFFFFF"/>
                                  <w:sz w:val="18"/>
                                  <w:szCs w:val="18"/>
                                </w:rPr>
                                <w:fldChar w:fldCharType="separate"/>
                              </w:r>
                              <w:r w:rsidRPr="001D1A3C">
                                <w:rPr>
                                  <w:rFonts w:ascii="Calibri" w:eastAsia="Calibri" w:hAnsi="Calibri" w:cs="Times New Roman"/>
                                  <w:noProof/>
                                  <w:color w:val="FFFFFF"/>
                                  <w:sz w:val="18"/>
                                  <w:szCs w:val="18"/>
                                </w:rPr>
                                <w:t>1</w:t>
                              </w:r>
                              <w:r w:rsidRPr="001D1A3C">
                                <w:rPr>
                                  <w:rFonts w:ascii="Calibri" w:eastAsia="Calibri" w:hAnsi="Calibri" w:cs="Times New Roman"/>
                                  <w:noProof/>
                                  <w:color w:val="FFFFFF"/>
                                  <w:sz w:val="18"/>
                                  <w:szCs w:val="18"/>
                                </w:rPr>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B265B" id="_x0000_t202" coordsize="21600,21600" o:spt="202" path="m,l,21600r21600,l21600,xe">
              <v:stroke joinstyle="miter"/>
              <v:path gradientshapeok="t" o:connecttype="rect"/>
            </v:shapetype>
            <v:shape id="Text Box 2" o:spid="_x0000_s1026" type="#_x0000_t202" style="position:absolute;margin-left:-70.95pt;margin-top:739.3pt;width:610.5pt;height:52.2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" fillcolor="#4472c4 [3204]">
              <v:textbox>
                <w:txbxContent>
                  <w:sdt>
                    <w:sdtPr>
                      <w:id w:val="811592188"/>
                      <w:docPartObj>
                        <w:docPartGallery w:val="Page Numbers (Bottom of Page)"/>
                        <w:docPartUnique/>
                      </w:docPartObj>
                    </w:sdtPr>
                    <w:sdtEndPr>
                      <w:rPr>
                        <w:noProof/>
                        <w:color w:val="FFFFFF"/>
                        <w:sz w:val="20"/>
                        <w:szCs w:val="20"/>
                      </w:rPr>
                    </w:sdtEndPr>
                    <w:sdtContent>
                      <w:p w14:paraId="7F667D9A" w14:textId="7CEE0EC5" w:rsidR="007A649F" w:rsidRPr="001D1A3C" w:rsidRDefault="00F97E0D" w:rsidP="00F97E0D">
                        <w:pPr>
                          <w:pStyle w:val="Footer"/>
                          <w:tabs>
                            <w:tab w:val="clear" w:pos="4680"/>
                            <w:tab w:val="center" w:pos="4140"/>
                          </w:tabs>
                          <w:spacing w:before="200"/>
                          <w:rPr>
                            <w:noProof/>
                            <w:color w:val="FFFFFF"/>
                            <w:sz w:val="20"/>
                            <w:szCs w:val="20"/>
                          </w:rPr>
                        </w:pPr>
                        <w:r>
                          <w:t xml:space="preserve">     </w:t>
                        </w:r>
                        <w:r w:rsidRPr="001D1A3C">
                          <w:rPr>
                            <w:color w:val="FFFFFF"/>
                            <w:sz w:val="20"/>
                            <w:szCs w:val="20"/>
                          </w:rPr>
                          <w:t xml:space="preserve"> </w:t>
                        </w:r>
                        <w:r w:rsidRPr="001D1A3C">
                          <w:rPr>
                            <w:rFonts w:ascii="Calibri" w:eastAsia="Calibri" w:hAnsi="Calibri" w:cs="Times New Roman"/>
                            <w:b/>
                            <w:bCs/>
                            <w:color w:val="FFFFFF"/>
                            <w:sz w:val="18"/>
                            <w:szCs w:val="18"/>
                          </w:rPr>
                          <w:t>©</w:t>
                        </w:r>
                        <w:r w:rsidRPr="001D1A3C">
                          <w:rPr>
                            <w:rFonts w:ascii="Calibri" w:eastAsia="Calibri" w:hAnsi="Calibri" w:cs="Times New Roman"/>
                            <w:color w:val="FFFFFF"/>
                            <w:sz w:val="18"/>
                            <w:szCs w:val="18"/>
                          </w:rPr>
                          <w:t xml:space="preserve"> 20</w:t>
                        </w:r>
                        <w:r w:rsidR="002665B1">
                          <w:rPr>
                            <w:rFonts w:ascii="Calibri" w:eastAsia="Calibri" w:hAnsi="Calibri" w:cs="Times New Roman"/>
                            <w:color w:val="FFFFFF"/>
                            <w:sz w:val="18"/>
                            <w:szCs w:val="18"/>
                          </w:rPr>
                          <w:t xml:space="preserve">20 </w:t>
                        </w:r>
                        <w:r w:rsidRPr="001D1A3C">
                          <w:rPr>
                            <w:rFonts w:ascii="Calibri" w:eastAsia="Calibri" w:hAnsi="Calibri" w:cs="Times New Roman"/>
                            <w:color w:val="FFFFFF"/>
                            <w:sz w:val="18"/>
                            <w:szCs w:val="18"/>
                          </w:rPr>
                          <w:t xml:space="preserve">AAMC. May be reproduced and distributed with attribution.               </w:t>
                        </w:r>
                        <w:r w:rsidRPr="001D1A3C">
                          <w:rPr>
                            <w:rFonts w:ascii="Calibri" w:eastAsia="Calibri" w:hAnsi="Calibri" w:cs="Times New Roman"/>
                            <w:color w:val="FFFFFF"/>
                            <w:sz w:val="18"/>
                            <w:szCs w:val="18"/>
                          </w:rPr>
                          <w:fldChar w:fldCharType="begin"/>
                        </w:r>
                        <w:r w:rsidRPr="001D1A3C">
                          <w:rPr>
                            <w:rFonts w:ascii="Calibri" w:eastAsia="Calibri" w:hAnsi="Calibri" w:cs="Times New Roman"/>
                            <w:color w:val="FFFFFF"/>
                            <w:sz w:val="18"/>
                            <w:szCs w:val="18"/>
                          </w:rPr>
                          <w:instrText xml:space="preserve"> PAGE   \* MERGEFORMAT </w:instrText>
                        </w:r>
                        <w:r w:rsidRPr="001D1A3C">
                          <w:rPr>
                            <w:rFonts w:ascii="Calibri" w:eastAsia="Calibri" w:hAnsi="Calibri" w:cs="Times New Roman"/>
                            <w:color w:val="FFFFFF"/>
                            <w:sz w:val="18"/>
                            <w:szCs w:val="18"/>
                          </w:rPr>
                          <w:fldChar w:fldCharType="separate"/>
                        </w:r>
                        <w:r w:rsidRPr="001D1A3C">
                          <w:rPr>
                            <w:rFonts w:ascii="Calibri" w:eastAsia="Calibri" w:hAnsi="Calibri" w:cs="Times New Roman"/>
                            <w:noProof/>
                            <w:color w:val="FFFFFF"/>
                            <w:sz w:val="18"/>
                            <w:szCs w:val="18"/>
                          </w:rPr>
                          <w:t>1</w:t>
                        </w:r>
                        <w:r w:rsidRPr="001D1A3C">
                          <w:rPr>
                            <w:rFonts w:ascii="Calibri" w:eastAsia="Calibri" w:hAnsi="Calibri" w:cs="Times New Roman"/>
                            <w:noProof/>
                            <w:color w:val="FFFFFF"/>
                            <w:sz w:val="18"/>
                            <w:szCs w:val="18"/>
                          </w:rPr>
                          <w:fldChar w:fldCharType="end"/>
                        </w:r>
                      </w:p>
                    </w:sdtContent>
                  </w:sdt>
                </w:txbxContent>
              </v:textbox>
              <w10:wrap type="squar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3D7C0" w14:textId="77777777" w:rsidR="00D00252" w:rsidRDefault="00D00252" w:rsidP="001A4333">
      <w:r>
        <w:separator/>
      </w:r>
    </w:p>
    <w:p w14:paraId="09E8A025" w14:textId="77777777" w:rsidR="00D00252" w:rsidRDefault="00D00252"/>
    <w:p w14:paraId="3C54692F" w14:textId="77777777" w:rsidR="00D00252" w:rsidRDefault="00D00252" w:rsidP="0018278B"/>
  </w:footnote>
  <w:footnote w:type="continuationSeparator" w:id="0">
    <w:p w14:paraId="6A2A3D67" w14:textId="77777777" w:rsidR="00D00252" w:rsidRDefault="00D00252" w:rsidP="001A4333">
      <w:r>
        <w:continuationSeparator/>
      </w:r>
    </w:p>
    <w:p w14:paraId="718299F7" w14:textId="77777777" w:rsidR="00D00252" w:rsidRDefault="00D00252"/>
    <w:p w14:paraId="3A599B1B" w14:textId="77777777" w:rsidR="00D00252" w:rsidRDefault="00D00252" w:rsidP="001827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A6B05" w14:textId="491B67E6" w:rsidR="001A4333" w:rsidRDefault="00673D66">
    <w:pPr>
      <w:pStyle w:val="Header"/>
    </w:pPr>
    <w:r>
      <w:rPr>
        <w:noProof/>
      </w:rPr>
      <w:drawing>
        <wp:anchor distT="0" distB="0" distL="114300" distR="114300" simplePos="0" relativeHeight="251660800" behindDoc="0" locked="0" layoutInCell="1" allowOverlap="1" wp14:anchorId="5F8DDB3E" wp14:editId="1887D01F">
          <wp:simplePos x="0" y="0"/>
          <wp:positionH relativeFrom="column">
            <wp:posOffset>-904875</wp:posOffset>
          </wp:positionH>
          <wp:positionV relativeFrom="paragraph">
            <wp:posOffset>-447675</wp:posOffset>
          </wp:positionV>
          <wp:extent cx="6477000" cy="1071880"/>
          <wp:effectExtent l="0" t="0" r="0" b="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477000" cy="10718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1E0416EC" wp14:editId="2399EB14">
          <wp:simplePos x="0" y="0"/>
          <wp:positionH relativeFrom="column">
            <wp:posOffset>5574030</wp:posOffset>
          </wp:positionH>
          <wp:positionV relativeFrom="paragraph">
            <wp:posOffset>-194945</wp:posOffset>
          </wp:positionV>
          <wp:extent cx="1131570" cy="6273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rotWithShape="1">
                  <a:blip r:embed="rId2">
                    <a:extLst>
                      <a:ext uri="{28A0092B-C50C-407E-A947-70E740481C1C}">
                        <a14:useLocalDpi xmlns:a14="http://schemas.microsoft.com/office/drawing/2010/main" val="0"/>
                      </a:ext>
                    </a:extLst>
                  </a:blip>
                  <a:srcRect l="21477" t="30345" r="11280" b="32334"/>
                  <a:stretch/>
                </pic:blipFill>
                <pic:spPr bwMode="auto">
                  <a:xfrm>
                    <a:off x="0" y="0"/>
                    <a:ext cx="1131570" cy="627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267925" w14:textId="77777777" w:rsidR="001515B9" w:rsidRDefault="001515B9"/>
  <w:p w14:paraId="0C8A6DB0" w14:textId="77777777" w:rsidR="001515B9" w:rsidRDefault="001515B9" w:rsidP="001827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DD28BF6"/>
    <w:lvl w:ilvl="0">
      <w:numFmt w:val="bullet"/>
      <w:lvlText w:val="*"/>
      <w:lvlJc w:val="left"/>
    </w:lvl>
  </w:abstractNum>
  <w:abstractNum w:abstractNumId="1" w15:restartNumberingAfterBreak="0">
    <w:nsid w:val="043632C8"/>
    <w:multiLevelType w:val="hybridMultilevel"/>
    <w:tmpl w:val="4C6A02F8"/>
    <w:lvl w:ilvl="0" w:tplc="76D43A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938AD"/>
    <w:multiLevelType w:val="hybridMultilevel"/>
    <w:tmpl w:val="E3EEB5F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A0E6B9B"/>
    <w:multiLevelType w:val="hybridMultilevel"/>
    <w:tmpl w:val="B52274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5A4412"/>
    <w:multiLevelType w:val="hybridMultilevel"/>
    <w:tmpl w:val="6AB2C3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E737917"/>
    <w:multiLevelType w:val="hybridMultilevel"/>
    <w:tmpl w:val="543852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5AA3F5E"/>
    <w:multiLevelType w:val="hybridMultilevel"/>
    <w:tmpl w:val="8CF873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78A49F7"/>
    <w:multiLevelType w:val="hybridMultilevel"/>
    <w:tmpl w:val="B4D4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C194F"/>
    <w:multiLevelType w:val="hybridMultilevel"/>
    <w:tmpl w:val="88C4426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8883BDA"/>
    <w:multiLevelType w:val="hybridMultilevel"/>
    <w:tmpl w:val="3614E92A"/>
    <w:lvl w:ilvl="0" w:tplc="CD68BB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A547F"/>
    <w:multiLevelType w:val="hybridMultilevel"/>
    <w:tmpl w:val="C81A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67FC8"/>
    <w:multiLevelType w:val="hybridMultilevel"/>
    <w:tmpl w:val="E4C03CFE"/>
    <w:lvl w:ilvl="0" w:tplc="5762E13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1934970"/>
    <w:multiLevelType w:val="hybridMultilevel"/>
    <w:tmpl w:val="36605B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31521C5"/>
    <w:multiLevelType w:val="hybridMultilevel"/>
    <w:tmpl w:val="7540BE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59D265D"/>
    <w:multiLevelType w:val="hybridMultilevel"/>
    <w:tmpl w:val="FDF2D4F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86E42E5"/>
    <w:multiLevelType w:val="hybridMultilevel"/>
    <w:tmpl w:val="0112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31977"/>
    <w:multiLevelType w:val="hybridMultilevel"/>
    <w:tmpl w:val="CB1C755E"/>
    <w:lvl w:ilvl="0" w:tplc="78B41EA4">
      <w:numFmt w:val="bullet"/>
      <w:lvlText w:val=""/>
      <w:lvlJc w:val="left"/>
      <w:pPr>
        <w:ind w:left="90" w:hanging="360"/>
      </w:pPr>
      <w:rPr>
        <w:rFonts w:ascii="Symbol" w:eastAsiaTheme="minorHAnsi" w:hAnsi="Symbol" w:cstheme="majorHAns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7" w15:restartNumberingAfterBreak="0">
    <w:nsid w:val="2BD66A42"/>
    <w:multiLevelType w:val="hybridMultilevel"/>
    <w:tmpl w:val="34E6D95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F6277B0"/>
    <w:multiLevelType w:val="hybridMultilevel"/>
    <w:tmpl w:val="D9308028"/>
    <w:lvl w:ilvl="0" w:tplc="04090001">
      <w:start w:val="1"/>
      <w:numFmt w:val="bullet"/>
      <w:lvlText w:val=""/>
      <w:lvlJc w:val="left"/>
      <w:pPr>
        <w:ind w:left="720" w:hanging="360"/>
      </w:pPr>
      <w:rPr>
        <w:rFonts w:ascii="Symbol" w:hAnsi="Symbol" w:cs="Symbol" w:hint="default"/>
      </w:rPr>
    </w:lvl>
    <w:lvl w:ilvl="1" w:tplc="1A5A4824">
      <w:numFmt w:val="bullet"/>
      <w:lvlText w:val=""/>
      <w:lvlJc w:val="left"/>
      <w:pPr>
        <w:ind w:left="1440" w:hanging="360"/>
      </w:pPr>
      <w:rPr>
        <w:rFonts w:ascii="Symbol" w:eastAsiaTheme="minorHAnsi" w:hAnsi="Symbol" w:cs="Arial" w:hint="default"/>
        <w:b/>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3992938"/>
    <w:multiLevelType w:val="hybridMultilevel"/>
    <w:tmpl w:val="1C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E5025"/>
    <w:multiLevelType w:val="hybridMultilevel"/>
    <w:tmpl w:val="D10A08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9FB23EC"/>
    <w:multiLevelType w:val="hybridMultilevel"/>
    <w:tmpl w:val="9A0C4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F681C"/>
    <w:multiLevelType w:val="hybridMultilevel"/>
    <w:tmpl w:val="B0F64D1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3CF42049"/>
    <w:multiLevelType w:val="hybridMultilevel"/>
    <w:tmpl w:val="015C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27B7D"/>
    <w:multiLevelType w:val="hybridMultilevel"/>
    <w:tmpl w:val="891C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21E58"/>
    <w:multiLevelType w:val="hybridMultilevel"/>
    <w:tmpl w:val="1C6CC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7CD2144"/>
    <w:multiLevelType w:val="hybridMultilevel"/>
    <w:tmpl w:val="BE263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015558"/>
    <w:multiLevelType w:val="hybridMultilevel"/>
    <w:tmpl w:val="BE58B3F8"/>
    <w:lvl w:ilvl="0" w:tplc="04090001">
      <w:start w:val="1"/>
      <w:numFmt w:val="bullet"/>
      <w:lvlText w:val=""/>
      <w:lvlJc w:val="left"/>
      <w:pPr>
        <w:ind w:left="768" w:hanging="360"/>
      </w:pPr>
      <w:rPr>
        <w:rFonts w:ascii="Symbol" w:hAnsi="Symbol" w:cs="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cs="Wingdings" w:hint="default"/>
      </w:rPr>
    </w:lvl>
    <w:lvl w:ilvl="3" w:tplc="04090001" w:tentative="1">
      <w:start w:val="1"/>
      <w:numFmt w:val="bullet"/>
      <w:lvlText w:val=""/>
      <w:lvlJc w:val="left"/>
      <w:pPr>
        <w:ind w:left="2928" w:hanging="360"/>
      </w:pPr>
      <w:rPr>
        <w:rFonts w:ascii="Symbol" w:hAnsi="Symbol" w:cs="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cs="Wingdings" w:hint="default"/>
      </w:rPr>
    </w:lvl>
    <w:lvl w:ilvl="6" w:tplc="04090001" w:tentative="1">
      <w:start w:val="1"/>
      <w:numFmt w:val="bullet"/>
      <w:lvlText w:val=""/>
      <w:lvlJc w:val="left"/>
      <w:pPr>
        <w:ind w:left="5088" w:hanging="360"/>
      </w:pPr>
      <w:rPr>
        <w:rFonts w:ascii="Symbol" w:hAnsi="Symbol" w:cs="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cs="Wingdings" w:hint="default"/>
      </w:rPr>
    </w:lvl>
  </w:abstractNum>
  <w:abstractNum w:abstractNumId="28" w15:restartNumberingAfterBreak="0">
    <w:nsid w:val="5F0E563E"/>
    <w:multiLevelType w:val="hybridMultilevel"/>
    <w:tmpl w:val="914C8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610F59"/>
    <w:multiLevelType w:val="hybridMultilevel"/>
    <w:tmpl w:val="020618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E672806"/>
    <w:multiLevelType w:val="hybridMultilevel"/>
    <w:tmpl w:val="E6C6DB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68B0460"/>
    <w:multiLevelType w:val="hybridMultilevel"/>
    <w:tmpl w:val="041AA7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F4A02D0"/>
    <w:multiLevelType w:val="hybridMultilevel"/>
    <w:tmpl w:val="3A6E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21"/>
  </w:num>
  <w:num w:numId="4">
    <w:abstractNumId w:val="22"/>
  </w:num>
  <w:num w:numId="5">
    <w:abstractNumId w:val="10"/>
  </w:num>
  <w:num w:numId="6">
    <w:abstractNumId w:val="7"/>
  </w:num>
  <w:num w:numId="7">
    <w:abstractNumId w:val="32"/>
  </w:num>
  <w:num w:numId="8">
    <w:abstractNumId w:val="23"/>
  </w:num>
  <w:num w:numId="9">
    <w:abstractNumId w:val="15"/>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6"/>
  </w:num>
  <w:num w:numId="14">
    <w:abstractNumId w:val="20"/>
  </w:num>
  <w:num w:numId="15">
    <w:abstractNumId w:val="12"/>
  </w:num>
  <w:num w:numId="16">
    <w:abstractNumId w:val="8"/>
  </w:num>
  <w:num w:numId="17">
    <w:abstractNumId w:val="18"/>
  </w:num>
  <w:num w:numId="18">
    <w:abstractNumId w:val="28"/>
  </w:num>
  <w:num w:numId="19">
    <w:abstractNumId w:val="11"/>
  </w:num>
  <w:num w:numId="20">
    <w:abstractNumId w:val="4"/>
  </w:num>
  <w:num w:numId="21">
    <w:abstractNumId w:val="14"/>
  </w:num>
  <w:num w:numId="22">
    <w:abstractNumId w:val="29"/>
  </w:num>
  <w:num w:numId="23">
    <w:abstractNumId w:val="0"/>
    <w:lvlOverride w:ilvl="0">
      <w:lvl w:ilvl="0">
        <w:numFmt w:val="bullet"/>
        <w:lvlText w:val="•"/>
        <w:legacy w:legacy="1" w:legacySpace="0" w:legacyIndent="0"/>
        <w:lvlJc w:val="left"/>
        <w:rPr>
          <w:rFonts w:ascii="Arial" w:hAnsi="Arial" w:cs="Arial" w:hint="default"/>
          <w:sz w:val="24"/>
        </w:rPr>
      </w:lvl>
    </w:lvlOverride>
  </w:num>
  <w:num w:numId="24">
    <w:abstractNumId w:val="13"/>
  </w:num>
  <w:num w:numId="25">
    <w:abstractNumId w:val="17"/>
  </w:num>
  <w:num w:numId="26">
    <w:abstractNumId w:val="30"/>
  </w:num>
  <w:num w:numId="27">
    <w:abstractNumId w:val="31"/>
  </w:num>
  <w:num w:numId="28">
    <w:abstractNumId w:val="2"/>
  </w:num>
  <w:num w:numId="29">
    <w:abstractNumId w:val="3"/>
  </w:num>
  <w:num w:numId="30">
    <w:abstractNumId w:val="5"/>
  </w:num>
  <w:num w:numId="31">
    <w:abstractNumId w:val="27"/>
  </w:num>
  <w:num w:numId="32">
    <w:abstractNumId w:val="1"/>
  </w:num>
  <w:num w:numId="33">
    <w:abstractNumId w:val="9"/>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F8"/>
    <w:rsid w:val="00013B8C"/>
    <w:rsid w:val="00024391"/>
    <w:rsid w:val="00024CC1"/>
    <w:rsid w:val="00031D0D"/>
    <w:rsid w:val="000352B9"/>
    <w:rsid w:val="000363BC"/>
    <w:rsid w:val="00036AEE"/>
    <w:rsid w:val="00037976"/>
    <w:rsid w:val="00047842"/>
    <w:rsid w:val="0005740C"/>
    <w:rsid w:val="000606B6"/>
    <w:rsid w:val="0008014F"/>
    <w:rsid w:val="000840D4"/>
    <w:rsid w:val="0008454E"/>
    <w:rsid w:val="000A36BB"/>
    <w:rsid w:val="000A6511"/>
    <w:rsid w:val="000B27A5"/>
    <w:rsid w:val="000C3A75"/>
    <w:rsid w:val="000C468E"/>
    <w:rsid w:val="000C5378"/>
    <w:rsid w:val="000C7098"/>
    <w:rsid w:val="000D1ABF"/>
    <w:rsid w:val="000D325D"/>
    <w:rsid w:val="000D7D4D"/>
    <w:rsid w:val="000E3B28"/>
    <w:rsid w:val="000E5289"/>
    <w:rsid w:val="000E716E"/>
    <w:rsid w:val="000F1526"/>
    <w:rsid w:val="000F2065"/>
    <w:rsid w:val="000F3287"/>
    <w:rsid w:val="00111BA1"/>
    <w:rsid w:val="00113904"/>
    <w:rsid w:val="00120755"/>
    <w:rsid w:val="00123A34"/>
    <w:rsid w:val="00125D50"/>
    <w:rsid w:val="0013509A"/>
    <w:rsid w:val="0013724D"/>
    <w:rsid w:val="00140532"/>
    <w:rsid w:val="0014269F"/>
    <w:rsid w:val="001467C1"/>
    <w:rsid w:val="001515B9"/>
    <w:rsid w:val="0015320B"/>
    <w:rsid w:val="001572A2"/>
    <w:rsid w:val="00174FC5"/>
    <w:rsid w:val="00182618"/>
    <w:rsid w:val="0018278B"/>
    <w:rsid w:val="001841CD"/>
    <w:rsid w:val="0019038A"/>
    <w:rsid w:val="00196F87"/>
    <w:rsid w:val="001A2B21"/>
    <w:rsid w:val="001A4333"/>
    <w:rsid w:val="001A6997"/>
    <w:rsid w:val="001A746A"/>
    <w:rsid w:val="001B7326"/>
    <w:rsid w:val="001C7EC3"/>
    <w:rsid w:val="001D0775"/>
    <w:rsid w:val="001D1A3C"/>
    <w:rsid w:val="001D29B6"/>
    <w:rsid w:val="001D3C89"/>
    <w:rsid w:val="001D7924"/>
    <w:rsid w:val="001E7A4D"/>
    <w:rsid w:val="001F48CB"/>
    <w:rsid w:val="001F6FFA"/>
    <w:rsid w:val="001F7E21"/>
    <w:rsid w:val="00205C60"/>
    <w:rsid w:val="0021195D"/>
    <w:rsid w:val="00211CC8"/>
    <w:rsid w:val="00216152"/>
    <w:rsid w:val="00217C2D"/>
    <w:rsid w:val="00223C6C"/>
    <w:rsid w:val="002248A8"/>
    <w:rsid w:val="002257F3"/>
    <w:rsid w:val="00226CD8"/>
    <w:rsid w:val="00234BA0"/>
    <w:rsid w:val="002402AD"/>
    <w:rsid w:val="00252DE9"/>
    <w:rsid w:val="00256B17"/>
    <w:rsid w:val="002576BB"/>
    <w:rsid w:val="00260776"/>
    <w:rsid w:val="00265A1C"/>
    <w:rsid w:val="00265D6A"/>
    <w:rsid w:val="002662EA"/>
    <w:rsid w:val="002665B1"/>
    <w:rsid w:val="002816A4"/>
    <w:rsid w:val="00283E87"/>
    <w:rsid w:val="00291F0B"/>
    <w:rsid w:val="00292552"/>
    <w:rsid w:val="00296C69"/>
    <w:rsid w:val="002A1EBB"/>
    <w:rsid w:val="002A264A"/>
    <w:rsid w:val="002A373F"/>
    <w:rsid w:val="002B3305"/>
    <w:rsid w:val="002B52BD"/>
    <w:rsid w:val="002B704F"/>
    <w:rsid w:val="002C2A6C"/>
    <w:rsid w:val="002C5333"/>
    <w:rsid w:val="002D5184"/>
    <w:rsid w:val="002E292B"/>
    <w:rsid w:val="002E3366"/>
    <w:rsid w:val="0030372B"/>
    <w:rsid w:val="003064DF"/>
    <w:rsid w:val="00314076"/>
    <w:rsid w:val="00324DBC"/>
    <w:rsid w:val="00325B9A"/>
    <w:rsid w:val="00330C37"/>
    <w:rsid w:val="003429AA"/>
    <w:rsid w:val="003453AA"/>
    <w:rsid w:val="003525A8"/>
    <w:rsid w:val="003560C1"/>
    <w:rsid w:val="00373D8E"/>
    <w:rsid w:val="0037721C"/>
    <w:rsid w:val="00393A74"/>
    <w:rsid w:val="00395AB2"/>
    <w:rsid w:val="003B14B5"/>
    <w:rsid w:val="003B53CF"/>
    <w:rsid w:val="003C025D"/>
    <w:rsid w:val="003C4234"/>
    <w:rsid w:val="003D57ED"/>
    <w:rsid w:val="003E078D"/>
    <w:rsid w:val="003E0875"/>
    <w:rsid w:val="003E269C"/>
    <w:rsid w:val="003E6CE4"/>
    <w:rsid w:val="003E724A"/>
    <w:rsid w:val="003F0B2F"/>
    <w:rsid w:val="003F32F3"/>
    <w:rsid w:val="00401FEF"/>
    <w:rsid w:val="00405459"/>
    <w:rsid w:val="00406F5F"/>
    <w:rsid w:val="004070B7"/>
    <w:rsid w:val="00407367"/>
    <w:rsid w:val="00424858"/>
    <w:rsid w:val="00426AAA"/>
    <w:rsid w:val="0042771E"/>
    <w:rsid w:val="00430F93"/>
    <w:rsid w:val="00433E18"/>
    <w:rsid w:val="00441658"/>
    <w:rsid w:val="0044590B"/>
    <w:rsid w:val="00460CB7"/>
    <w:rsid w:val="00463D4C"/>
    <w:rsid w:val="004673EA"/>
    <w:rsid w:val="00474953"/>
    <w:rsid w:val="00486D18"/>
    <w:rsid w:val="00490A44"/>
    <w:rsid w:val="004971F8"/>
    <w:rsid w:val="004A27C5"/>
    <w:rsid w:val="004B22FD"/>
    <w:rsid w:val="004D796B"/>
    <w:rsid w:val="004E6360"/>
    <w:rsid w:val="004F0726"/>
    <w:rsid w:val="004F7921"/>
    <w:rsid w:val="004F7D97"/>
    <w:rsid w:val="0050089B"/>
    <w:rsid w:val="005109DF"/>
    <w:rsid w:val="0051106E"/>
    <w:rsid w:val="00511249"/>
    <w:rsid w:val="005119D1"/>
    <w:rsid w:val="00516C75"/>
    <w:rsid w:val="005178C8"/>
    <w:rsid w:val="00521396"/>
    <w:rsid w:val="00530CFF"/>
    <w:rsid w:val="00541017"/>
    <w:rsid w:val="005430FA"/>
    <w:rsid w:val="00551E45"/>
    <w:rsid w:val="00552811"/>
    <w:rsid w:val="0055419F"/>
    <w:rsid w:val="00554786"/>
    <w:rsid w:val="00557708"/>
    <w:rsid w:val="005622BA"/>
    <w:rsid w:val="00565D2B"/>
    <w:rsid w:val="00572255"/>
    <w:rsid w:val="00573ABC"/>
    <w:rsid w:val="00573E6F"/>
    <w:rsid w:val="00590316"/>
    <w:rsid w:val="005959BD"/>
    <w:rsid w:val="0059770D"/>
    <w:rsid w:val="005A136D"/>
    <w:rsid w:val="005B041A"/>
    <w:rsid w:val="005B2A51"/>
    <w:rsid w:val="005B5B8E"/>
    <w:rsid w:val="005C510A"/>
    <w:rsid w:val="005D2FBF"/>
    <w:rsid w:val="005D3DCB"/>
    <w:rsid w:val="005E0DAD"/>
    <w:rsid w:val="005E0DB3"/>
    <w:rsid w:val="005E5317"/>
    <w:rsid w:val="005F23A8"/>
    <w:rsid w:val="005F57D5"/>
    <w:rsid w:val="006010DC"/>
    <w:rsid w:val="00605451"/>
    <w:rsid w:val="00605FD9"/>
    <w:rsid w:val="00614693"/>
    <w:rsid w:val="00615899"/>
    <w:rsid w:val="006236A0"/>
    <w:rsid w:val="006332F2"/>
    <w:rsid w:val="00633420"/>
    <w:rsid w:val="00633E7F"/>
    <w:rsid w:val="00634171"/>
    <w:rsid w:val="00644A64"/>
    <w:rsid w:val="00645416"/>
    <w:rsid w:val="00646965"/>
    <w:rsid w:val="0065253C"/>
    <w:rsid w:val="00657DD5"/>
    <w:rsid w:val="006601F2"/>
    <w:rsid w:val="00661151"/>
    <w:rsid w:val="00661F03"/>
    <w:rsid w:val="00663435"/>
    <w:rsid w:val="00666D6C"/>
    <w:rsid w:val="0067138F"/>
    <w:rsid w:val="00673C4D"/>
    <w:rsid w:val="00673D66"/>
    <w:rsid w:val="00680BC9"/>
    <w:rsid w:val="00680CBE"/>
    <w:rsid w:val="006908CF"/>
    <w:rsid w:val="00695511"/>
    <w:rsid w:val="00695ED0"/>
    <w:rsid w:val="006A5E60"/>
    <w:rsid w:val="006A74C9"/>
    <w:rsid w:val="006A7ECF"/>
    <w:rsid w:val="006B260B"/>
    <w:rsid w:val="006B36CD"/>
    <w:rsid w:val="006B49D7"/>
    <w:rsid w:val="006C21E8"/>
    <w:rsid w:val="006D0314"/>
    <w:rsid w:val="006D289A"/>
    <w:rsid w:val="006D3DB8"/>
    <w:rsid w:val="006D4AF6"/>
    <w:rsid w:val="006D593A"/>
    <w:rsid w:val="006D5B65"/>
    <w:rsid w:val="006E0E50"/>
    <w:rsid w:val="006E2388"/>
    <w:rsid w:val="006E45D9"/>
    <w:rsid w:val="006E73F1"/>
    <w:rsid w:val="006F536D"/>
    <w:rsid w:val="00700634"/>
    <w:rsid w:val="00701017"/>
    <w:rsid w:val="007013E5"/>
    <w:rsid w:val="00722620"/>
    <w:rsid w:val="00724A9F"/>
    <w:rsid w:val="00727F9B"/>
    <w:rsid w:val="007300C9"/>
    <w:rsid w:val="00730708"/>
    <w:rsid w:val="007341FE"/>
    <w:rsid w:val="00734E78"/>
    <w:rsid w:val="00734EC6"/>
    <w:rsid w:val="00735975"/>
    <w:rsid w:val="00735BF8"/>
    <w:rsid w:val="007422B6"/>
    <w:rsid w:val="0074521B"/>
    <w:rsid w:val="00745E9A"/>
    <w:rsid w:val="0075364A"/>
    <w:rsid w:val="007610D4"/>
    <w:rsid w:val="00763670"/>
    <w:rsid w:val="00764299"/>
    <w:rsid w:val="00766149"/>
    <w:rsid w:val="00767F3C"/>
    <w:rsid w:val="00783905"/>
    <w:rsid w:val="00791F30"/>
    <w:rsid w:val="00794038"/>
    <w:rsid w:val="007A649F"/>
    <w:rsid w:val="007A668E"/>
    <w:rsid w:val="007B2851"/>
    <w:rsid w:val="007B36CF"/>
    <w:rsid w:val="007B5D47"/>
    <w:rsid w:val="007C4FE3"/>
    <w:rsid w:val="007C7868"/>
    <w:rsid w:val="007D139A"/>
    <w:rsid w:val="007D5522"/>
    <w:rsid w:val="007E1219"/>
    <w:rsid w:val="007F40F0"/>
    <w:rsid w:val="007F600B"/>
    <w:rsid w:val="00802248"/>
    <w:rsid w:val="00802BF0"/>
    <w:rsid w:val="008038F9"/>
    <w:rsid w:val="00811208"/>
    <w:rsid w:val="00814709"/>
    <w:rsid w:val="00824621"/>
    <w:rsid w:val="00835100"/>
    <w:rsid w:val="0084087E"/>
    <w:rsid w:val="00845B56"/>
    <w:rsid w:val="00850BDA"/>
    <w:rsid w:val="00851050"/>
    <w:rsid w:val="0086041F"/>
    <w:rsid w:val="008677F0"/>
    <w:rsid w:val="00867997"/>
    <w:rsid w:val="00870FA2"/>
    <w:rsid w:val="00874649"/>
    <w:rsid w:val="0088707C"/>
    <w:rsid w:val="008C0CE7"/>
    <w:rsid w:val="008D280C"/>
    <w:rsid w:val="008D4953"/>
    <w:rsid w:val="008E74FF"/>
    <w:rsid w:val="008F1792"/>
    <w:rsid w:val="0090158C"/>
    <w:rsid w:val="00905D6B"/>
    <w:rsid w:val="00907878"/>
    <w:rsid w:val="00911454"/>
    <w:rsid w:val="00912E9B"/>
    <w:rsid w:val="0093119C"/>
    <w:rsid w:val="0093548B"/>
    <w:rsid w:val="0093598C"/>
    <w:rsid w:val="00963A72"/>
    <w:rsid w:val="00965C86"/>
    <w:rsid w:val="0097312F"/>
    <w:rsid w:val="00973B58"/>
    <w:rsid w:val="009819DB"/>
    <w:rsid w:val="00982B64"/>
    <w:rsid w:val="00984EDF"/>
    <w:rsid w:val="0098580D"/>
    <w:rsid w:val="00993A49"/>
    <w:rsid w:val="00994D91"/>
    <w:rsid w:val="0099795C"/>
    <w:rsid w:val="009A3AF6"/>
    <w:rsid w:val="009B1934"/>
    <w:rsid w:val="009B1A62"/>
    <w:rsid w:val="009B258B"/>
    <w:rsid w:val="009C3EEE"/>
    <w:rsid w:val="009C4C2B"/>
    <w:rsid w:val="009C6073"/>
    <w:rsid w:val="009C63ED"/>
    <w:rsid w:val="009C66E4"/>
    <w:rsid w:val="009C6DD5"/>
    <w:rsid w:val="009C7762"/>
    <w:rsid w:val="009D5F33"/>
    <w:rsid w:val="009E62D1"/>
    <w:rsid w:val="009F320B"/>
    <w:rsid w:val="00A01E72"/>
    <w:rsid w:val="00A0717E"/>
    <w:rsid w:val="00A0795C"/>
    <w:rsid w:val="00A116C8"/>
    <w:rsid w:val="00A134E1"/>
    <w:rsid w:val="00A25EA9"/>
    <w:rsid w:val="00A32380"/>
    <w:rsid w:val="00A32383"/>
    <w:rsid w:val="00A34189"/>
    <w:rsid w:val="00A452CC"/>
    <w:rsid w:val="00A52A12"/>
    <w:rsid w:val="00A56AFE"/>
    <w:rsid w:val="00A60834"/>
    <w:rsid w:val="00A7192B"/>
    <w:rsid w:val="00A72003"/>
    <w:rsid w:val="00A7203D"/>
    <w:rsid w:val="00A86380"/>
    <w:rsid w:val="00A902FE"/>
    <w:rsid w:val="00A9167D"/>
    <w:rsid w:val="00A92F7B"/>
    <w:rsid w:val="00A93C37"/>
    <w:rsid w:val="00A93FE4"/>
    <w:rsid w:val="00AB1C41"/>
    <w:rsid w:val="00AC7CEF"/>
    <w:rsid w:val="00AD4419"/>
    <w:rsid w:val="00AD5EE6"/>
    <w:rsid w:val="00B00321"/>
    <w:rsid w:val="00B009EF"/>
    <w:rsid w:val="00B010C4"/>
    <w:rsid w:val="00B0160A"/>
    <w:rsid w:val="00B02025"/>
    <w:rsid w:val="00B0206C"/>
    <w:rsid w:val="00B0380A"/>
    <w:rsid w:val="00B05929"/>
    <w:rsid w:val="00B1110F"/>
    <w:rsid w:val="00B16790"/>
    <w:rsid w:val="00B21632"/>
    <w:rsid w:val="00B21A9E"/>
    <w:rsid w:val="00B2702F"/>
    <w:rsid w:val="00B3585F"/>
    <w:rsid w:val="00B4550C"/>
    <w:rsid w:val="00B5000B"/>
    <w:rsid w:val="00B6002E"/>
    <w:rsid w:val="00B67FF0"/>
    <w:rsid w:val="00B727CC"/>
    <w:rsid w:val="00B72D7C"/>
    <w:rsid w:val="00B77105"/>
    <w:rsid w:val="00B90370"/>
    <w:rsid w:val="00BA343C"/>
    <w:rsid w:val="00BA3F1B"/>
    <w:rsid w:val="00BA7C53"/>
    <w:rsid w:val="00BB03FE"/>
    <w:rsid w:val="00BB6EF7"/>
    <w:rsid w:val="00BC13A0"/>
    <w:rsid w:val="00BC2F86"/>
    <w:rsid w:val="00BC58D9"/>
    <w:rsid w:val="00BD77B8"/>
    <w:rsid w:val="00BE3992"/>
    <w:rsid w:val="00BE732D"/>
    <w:rsid w:val="00BF2534"/>
    <w:rsid w:val="00BF41EB"/>
    <w:rsid w:val="00C013EE"/>
    <w:rsid w:val="00C075D4"/>
    <w:rsid w:val="00C11A2B"/>
    <w:rsid w:val="00C12C31"/>
    <w:rsid w:val="00C16A13"/>
    <w:rsid w:val="00C21435"/>
    <w:rsid w:val="00C2149A"/>
    <w:rsid w:val="00C24A01"/>
    <w:rsid w:val="00C303D0"/>
    <w:rsid w:val="00C32C41"/>
    <w:rsid w:val="00C4050C"/>
    <w:rsid w:val="00C42E01"/>
    <w:rsid w:val="00C45830"/>
    <w:rsid w:val="00C459F1"/>
    <w:rsid w:val="00C81D86"/>
    <w:rsid w:val="00C82E92"/>
    <w:rsid w:val="00C958CD"/>
    <w:rsid w:val="00C96AD1"/>
    <w:rsid w:val="00CB1E15"/>
    <w:rsid w:val="00CB57E8"/>
    <w:rsid w:val="00CB6F0C"/>
    <w:rsid w:val="00CC0F0D"/>
    <w:rsid w:val="00CC6709"/>
    <w:rsid w:val="00CC7694"/>
    <w:rsid w:val="00CE4031"/>
    <w:rsid w:val="00CE6B7D"/>
    <w:rsid w:val="00CE6E42"/>
    <w:rsid w:val="00CE7077"/>
    <w:rsid w:val="00CF1145"/>
    <w:rsid w:val="00CF7CFA"/>
    <w:rsid w:val="00D00252"/>
    <w:rsid w:val="00D12D34"/>
    <w:rsid w:val="00D1314F"/>
    <w:rsid w:val="00D30A93"/>
    <w:rsid w:val="00D41227"/>
    <w:rsid w:val="00D41AAE"/>
    <w:rsid w:val="00D44B19"/>
    <w:rsid w:val="00D566B3"/>
    <w:rsid w:val="00D715E3"/>
    <w:rsid w:val="00D71D6E"/>
    <w:rsid w:val="00D76E31"/>
    <w:rsid w:val="00D81C90"/>
    <w:rsid w:val="00D8355D"/>
    <w:rsid w:val="00D87FDF"/>
    <w:rsid w:val="00D96A33"/>
    <w:rsid w:val="00DA5698"/>
    <w:rsid w:val="00DA60A0"/>
    <w:rsid w:val="00DB236C"/>
    <w:rsid w:val="00DB2A6E"/>
    <w:rsid w:val="00DB4DC8"/>
    <w:rsid w:val="00DC1B1C"/>
    <w:rsid w:val="00DC558E"/>
    <w:rsid w:val="00DE0395"/>
    <w:rsid w:val="00DE21F2"/>
    <w:rsid w:val="00DE255C"/>
    <w:rsid w:val="00DE50B1"/>
    <w:rsid w:val="00DF05E7"/>
    <w:rsid w:val="00E01F43"/>
    <w:rsid w:val="00E03ABC"/>
    <w:rsid w:val="00E12F35"/>
    <w:rsid w:val="00E15795"/>
    <w:rsid w:val="00E179E2"/>
    <w:rsid w:val="00E321DC"/>
    <w:rsid w:val="00E371E7"/>
    <w:rsid w:val="00E376E9"/>
    <w:rsid w:val="00E41914"/>
    <w:rsid w:val="00E43CD7"/>
    <w:rsid w:val="00E47AE5"/>
    <w:rsid w:val="00E53C58"/>
    <w:rsid w:val="00E71A41"/>
    <w:rsid w:val="00E8133F"/>
    <w:rsid w:val="00E81B17"/>
    <w:rsid w:val="00E83C11"/>
    <w:rsid w:val="00E8675D"/>
    <w:rsid w:val="00E9120B"/>
    <w:rsid w:val="00E915E8"/>
    <w:rsid w:val="00E91B49"/>
    <w:rsid w:val="00E9456F"/>
    <w:rsid w:val="00EA6EF2"/>
    <w:rsid w:val="00EB0006"/>
    <w:rsid w:val="00EB0304"/>
    <w:rsid w:val="00EB09C0"/>
    <w:rsid w:val="00EB59C8"/>
    <w:rsid w:val="00EC1774"/>
    <w:rsid w:val="00EC2F91"/>
    <w:rsid w:val="00EC30EA"/>
    <w:rsid w:val="00ED6D44"/>
    <w:rsid w:val="00EF2430"/>
    <w:rsid w:val="00EF6E02"/>
    <w:rsid w:val="00F01762"/>
    <w:rsid w:val="00F0203F"/>
    <w:rsid w:val="00F10124"/>
    <w:rsid w:val="00F13E65"/>
    <w:rsid w:val="00F162BA"/>
    <w:rsid w:val="00F23262"/>
    <w:rsid w:val="00F27860"/>
    <w:rsid w:val="00F36489"/>
    <w:rsid w:val="00F52E72"/>
    <w:rsid w:val="00F54013"/>
    <w:rsid w:val="00F62337"/>
    <w:rsid w:val="00F651B7"/>
    <w:rsid w:val="00F65E15"/>
    <w:rsid w:val="00F73BD8"/>
    <w:rsid w:val="00F76359"/>
    <w:rsid w:val="00F76B77"/>
    <w:rsid w:val="00F96E05"/>
    <w:rsid w:val="00F97E0D"/>
    <w:rsid w:val="00FA2587"/>
    <w:rsid w:val="00FA6C61"/>
    <w:rsid w:val="00FB4222"/>
    <w:rsid w:val="00FB5275"/>
    <w:rsid w:val="00FC2B06"/>
    <w:rsid w:val="00FC58A1"/>
    <w:rsid w:val="00FD62FD"/>
    <w:rsid w:val="00FD768A"/>
    <w:rsid w:val="00FD7F49"/>
    <w:rsid w:val="00FE22DB"/>
    <w:rsid w:val="00FE5A39"/>
    <w:rsid w:val="00FE5D94"/>
    <w:rsid w:val="00FF0AF3"/>
    <w:rsid w:val="00FF0B3B"/>
    <w:rsid w:val="00FF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BD9545D"/>
  <w15:chartTrackingRefBased/>
  <w15:docId w15:val="{26DB9CA7-2362-C04C-873B-B2FDD9D8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A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3A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05D6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8278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7F49"/>
    <w:pPr>
      <w:ind w:left="720"/>
      <w:contextualSpacing/>
    </w:pPr>
  </w:style>
  <w:style w:type="paragraph" w:styleId="Header">
    <w:name w:val="header"/>
    <w:basedOn w:val="Normal"/>
    <w:link w:val="HeaderChar"/>
    <w:uiPriority w:val="99"/>
    <w:unhideWhenUsed/>
    <w:rsid w:val="001A4333"/>
    <w:pPr>
      <w:tabs>
        <w:tab w:val="center" w:pos="4680"/>
        <w:tab w:val="right" w:pos="9360"/>
      </w:tabs>
    </w:pPr>
  </w:style>
  <w:style w:type="character" w:customStyle="1" w:styleId="HeaderChar">
    <w:name w:val="Header Char"/>
    <w:basedOn w:val="DefaultParagraphFont"/>
    <w:link w:val="Header"/>
    <w:uiPriority w:val="99"/>
    <w:rsid w:val="001A4333"/>
  </w:style>
  <w:style w:type="paragraph" w:styleId="Footer">
    <w:name w:val="footer"/>
    <w:basedOn w:val="Normal"/>
    <w:link w:val="FooterChar"/>
    <w:uiPriority w:val="99"/>
    <w:unhideWhenUsed/>
    <w:rsid w:val="001A4333"/>
    <w:pPr>
      <w:tabs>
        <w:tab w:val="center" w:pos="4680"/>
        <w:tab w:val="right" w:pos="9360"/>
      </w:tabs>
    </w:pPr>
  </w:style>
  <w:style w:type="character" w:customStyle="1" w:styleId="FooterChar">
    <w:name w:val="Footer Char"/>
    <w:basedOn w:val="DefaultParagraphFont"/>
    <w:link w:val="Footer"/>
    <w:uiPriority w:val="99"/>
    <w:rsid w:val="001A4333"/>
  </w:style>
  <w:style w:type="character" w:styleId="PageNumber">
    <w:name w:val="page number"/>
    <w:basedOn w:val="DefaultParagraphFont"/>
    <w:uiPriority w:val="99"/>
    <w:semiHidden/>
    <w:unhideWhenUsed/>
    <w:rsid w:val="001A4333"/>
  </w:style>
  <w:style w:type="character" w:customStyle="1" w:styleId="Heading1Char">
    <w:name w:val="Heading 1 Char"/>
    <w:basedOn w:val="DefaultParagraphFont"/>
    <w:link w:val="Heading1"/>
    <w:uiPriority w:val="9"/>
    <w:rsid w:val="00E03A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03A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05D6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05D6B"/>
    <w:pPr>
      <w:spacing w:before="100" w:beforeAutospacing="1" w:after="100" w:afterAutospacing="1"/>
    </w:pPr>
    <w:rPr>
      <w:rFonts w:ascii="Times New Roman" w:eastAsia="Times New Roman" w:hAnsi="Times New Roman" w:cs="Times New Roman"/>
      <w:color w:val="747678"/>
      <w:sz w:val="24"/>
      <w:szCs w:val="24"/>
    </w:rPr>
  </w:style>
  <w:style w:type="character" w:customStyle="1" w:styleId="Heading4Char">
    <w:name w:val="Heading 4 Char"/>
    <w:basedOn w:val="DefaultParagraphFont"/>
    <w:link w:val="Heading4"/>
    <w:uiPriority w:val="9"/>
    <w:rsid w:val="0018278B"/>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31D0D"/>
    <w:rPr>
      <w:color w:val="0563C1" w:themeColor="hyperlink"/>
      <w:u w:val="single"/>
    </w:rPr>
  </w:style>
  <w:style w:type="character" w:styleId="UnresolvedMention">
    <w:name w:val="Unresolved Mention"/>
    <w:basedOn w:val="DefaultParagraphFont"/>
    <w:uiPriority w:val="99"/>
    <w:semiHidden/>
    <w:unhideWhenUsed/>
    <w:rsid w:val="00031D0D"/>
    <w:rPr>
      <w:color w:val="605E5C"/>
      <w:shd w:val="clear" w:color="auto" w:fill="E1DFDD"/>
    </w:rPr>
  </w:style>
  <w:style w:type="character" w:styleId="FollowedHyperlink">
    <w:name w:val="FollowedHyperlink"/>
    <w:basedOn w:val="DefaultParagraphFont"/>
    <w:uiPriority w:val="99"/>
    <w:semiHidden/>
    <w:unhideWhenUsed/>
    <w:rsid w:val="00FD62FD"/>
    <w:rPr>
      <w:color w:val="954F72" w:themeColor="followedHyperlink"/>
      <w:u w:val="single"/>
    </w:rPr>
  </w:style>
  <w:style w:type="paragraph" w:styleId="BalloonText">
    <w:name w:val="Balloon Text"/>
    <w:basedOn w:val="Normal"/>
    <w:link w:val="BalloonTextChar"/>
    <w:uiPriority w:val="99"/>
    <w:semiHidden/>
    <w:unhideWhenUsed/>
    <w:rsid w:val="00F52E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E72"/>
    <w:rPr>
      <w:rFonts w:ascii="Segoe UI" w:hAnsi="Segoe UI" w:cs="Segoe UI"/>
      <w:sz w:val="18"/>
      <w:szCs w:val="18"/>
    </w:rPr>
  </w:style>
  <w:style w:type="paragraph" w:customStyle="1" w:styleId="Default">
    <w:name w:val="Default"/>
    <w:rsid w:val="00430F93"/>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430F93"/>
    <w:rPr>
      <w:color w:val="808080"/>
    </w:rPr>
  </w:style>
  <w:style w:type="character" w:styleId="CommentReference">
    <w:name w:val="annotation reference"/>
    <w:basedOn w:val="DefaultParagraphFont"/>
    <w:uiPriority w:val="99"/>
    <w:semiHidden/>
    <w:unhideWhenUsed/>
    <w:rsid w:val="005622BA"/>
    <w:rPr>
      <w:sz w:val="16"/>
      <w:szCs w:val="16"/>
    </w:rPr>
  </w:style>
  <w:style w:type="paragraph" w:styleId="CommentText">
    <w:name w:val="annotation text"/>
    <w:basedOn w:val="Normal"/>
    <w:link w:val="CommentTextChar"/>
    <w:uiPriority w:val="99"/>
    <w:semiHidden/>
    <w:unhideWhenUsed/>
    <w:rsid w:val="005622BA"/>
    <w:rPr>
      <w:sz w:val="20"/>
      <w:szCs w:val="20"/>
    </w:rPr>
  </w:style>
  <w:style w:type="character" w:customStyle="1" w:styleId="CommentTextChar">
    <w:name w:val="Comment Text Char"/>
    <w:basedOn w:val="DefaultParagraphFont"/>
    <w:link w:val="CommentText"/>
    <w:uiPriority w:val="99"/>
    <w:semiHidden/>
    <w:rsid w:val="005622BA"/>
    <w:rPr>
      <w:sz w:val="20"/>
      <w:szCs w:val="20"/>
    </w:rPr>
  </w:style>
  <w:style w:type="paragraph" w:styleId="CommentSubject">
    <w:name w:val="annotation subject"/>
    <w:basedOn w:val="CommentText"/>
    <w:next w:val="CommentText"/>
    <w:link w:val="CommentSubjectChar"/>
    <w:uiPriority w:val="99"/>
    <w:semiHidden/>
    <w:unhideWhenUsed/>
    <w:rsid w:val="005622BA"/>
    <w:rPr>
      <w:b/>
      <w:bCs/>
    </w:rPr>
  </w:style>
  <w:style w:type="character" w:customStyle="1" w:styleId="CommentSubjectChar">
    <w:name w:val="Comment Subject Char"/>
    <w:basedOn w:val="CommentTextChar"/>
    <w:link w:val="CommentSubject"/>
    <w:uiPriority w:val="99"/>
    <w:semiHidden/>
    <w:rsid w:val="005622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79579">
      <w:bodyDiv w:val="1"/>
      <w:marLeft w:val="0"/>
      <w:marRight w:val="0"/>
      <w:marTop w:val="0"/>
      <w:marBottom w:val="0"/>
      <w:divBdr>
        <w:top w:val="none" w:sz="0" w:space="0" w:color="auto"/>
        <w:left w:val="none" w:sz="0" w:space="0" w:color="auto"/>
        <w:bottom w:val="none" w:sz="0" w:space="0" w:color="auto"/>
        <w:right w:val="none" w:sz="0" w:space="0" w:color="auto"/>
      </w:divBdr>
    </w:div>
    <w:div w:id="283539948">
      <w:bodyDiv w:val="1"/>
      <w:marLeft w:val="0"/>
      <w:marRight w:val="0"/>
      <w:marTop w:val="0"/>
      <w:marBottom w:val="0"/>
      <w:divBdr>
        <w:top w:val="none" w:sz="0" w:space="0" w:color="auto"/>
        <w:left w:val="none" w:sz="0" w:space="0" w:color="auto"/>
        <w:bottom w:val="none" w:sz="0" w:space="0" w:color="auto"/>
        <w:right w:val="none" w:sz="0" w:space="0" w:color="auto"/>
      </w:divBdr>
    </w:div>
    <w:div w:id="314383974">
      <w:bodyDiv w:val="1"/>
      <w:marLeft w:val="0"/>
      <w:marRight w:val="0"/>
      <w:marTop w:val="0"/>
      <w:marBottom w:val="0"/>
      <w:divBdr>
        <w:top w:val="none" w:sz="0" w:space="0" w:color="auto"/>
        <w:left w:val="none" w:sz="0" w:space="0" w:color="auto"/>
        <w:bottom w:val="none" w:sz="0" w:space="0" w:color="auto"/>
        <w:right w:val="none" w:sz="0" w:space="0" w:color="auto"/>
      </w:divBdr>
    </w:div>
    <w:div w:id="401484353">
      <w:bodyDiv w:val="1"/>
      <w:marLeft w:val="0"/>
      <w:marRight w:val="0"/>
      <w:marTop w:val="0"/>
      <w:marBottom w:val="0"/>
      <w:divBdr>
        <w:top w:val="none" w:sz="0" w:space="0" w:color="auto"/>
        <w:left w:val="none" w:sz="0" w:space="0" w:color="auto"/>
        <w:bottom w:val="none" w:sz="0" w:space="0" w:color="auto"/>
        <w:right w:val="none" w:sz="0" w:space="0" w:color="auto"/>
      </w:divBdr>
    </w:div>
    <w:div w:id="413167552">
      <w:bodyDiv w:val="1"/>
      <w:marLeft w:val="0"/>
      <w:marRight w:val="0"/>
      <w:marTop w:val="0"/>
      <w:marBottom w:val="0"/>
      <w:divBdr>
        <w:top w:val="none" w:sz="0" w:space="0" w:color="auto"/>
        <w:left w:val="none" w:sz="0" w:space="0" w:color="auto"/>
        <w:bottom w:val="none" w:sz="0" w:space="0" w:color="auto"/>
        <w:right w:val="none" w:sz="0" w:space="0" w:color="auto"/>
      </w:divBdr>
    </w:div>
    <w:div w:id="541357548">
      <w:bodyDiv w:val="1"/>
      <w:marLeft w:val="0"/>
      <w:marRight w:val="0"/>
      <w:marTop w:val="0"/>
      <w:marBottom w:val="0"/>
      <w:divBdr>
        <w:top w:val="none" w:sz="0" w:space="0" w:color="auto"/>
        <w:left w:val="none" w:sz="0" w:space="0" w:color="auto"/>
        <w:bottom w:val="none" w:sz="0" w:space="0" w:color="auto"/>
        <w:right w:val="none" w:sz="0" w:space="0" w:color="auto"/>
      </w:divBdr>
    </w:div>
    <w:div w:id="608902501">
      <w:bodyDiv w:val="1"/>
      <w:marLeft w:val="0"/>
      <w:marRight w:val="0"/>
      <w:marTop w:val="0"/>
      <w:marBottom w:val="0"/>
      <w:divBdr>
        <w:top w:val="none" w:sz="0" w:space="0" w:color="auto"/>
        <w:left w:val="none" w:sz="0" w:space="0" w:color="auto"/>
        <w:bottom w:val="none" w:sz="0" w:space="0" w:color="auto"/>
        <w:right w:val="none" w:sz="0" w:space="0" w:color="auto"/>
      </w:divBdr>
    </w:div>
    <w:div w:id="705562529">
      <w:bodyDiv w:val="1"/>
      <w:marLeft w:val="0"/>
      <w:marRight w:val="0"/>
      <w:marTop w:val="0"/>
      <w:marBottom w:val="0"/>
      <w:divBdr>
        <w:top w:val="none" w:sz="0" w:space="0" w:color="auto"/>
        <w:left w:val="none" w:sz="0" w:space="0" w:color="auto"/>
        <w:bottom w:val="none" w:sz="0" w:space="0" w:color="auto"/>
        <w:right w:val="none" w:sz="0" w:space="0" w:color="auto"/>
      </w:divBdr>
    </w:div>
    <w:div w:id="1259143280">
      <w:bodyDiv w:val="1"/>
      <w:marLeft w:val="0"/>
      <w:marRight w:val="0"/>
      <w:marTop w:val="0"/>
      <w:marBottom w:val="0"/>
      <w:divBdr>
        <w:top w:val="none" w:sz="0" w:space="0" w:color="auto"/>
        <w:left w:val="none" w:sz="0" w:space="0" w:color="auto"/>
        <w:bottom w:val="none" w:sz="0" w:space="0" w:color="auto"/>
        <w:right w:val="none" w:sz="0" w:space="0" w:color="auto"/>
      </w:divBdr>
    </w:div>
    <w:div w:id="1922330745">
      <w:bodyDiv w:val="1"/>
      <w:marLeft w:val="0"/>
      <w:marRight w:val="0"/>
      <w:marTop w:val="0"/>
      <w:marBottom w:val="0"/>
      <w:divBdr>
        <w:top w:val="none" w:sz="0" w:space="0" w:color="auto"/>
        <w:left w:val="none" w:sz="0" w:space="0" w:color="auto"/>
        <w:bottom w:val="none" w:sz="0" w:space="0" w:color="auto"/>
        <w:right w:val="none" w:sz="0" w:space="0" w:color="auto"/>
      </w:divBdr>
      <w:divsChild>
        <w:div w:id="2003268989">
          <w:marLeft w:val="0"/>
          <w:marRight w:val="0"/>
          <w:marTop w:val="90"/>
          <w:marBottom w:val="0"/>
          <w:divBdr>
            <w:top w:val="none" w:sz="0" w:space="0" w:color="auto"/>
            <w:left w:val="none" w:sz="0" w:space="0" w:color="auto"/>
            <w:bottom w:val="none" w:sz="0" w:space="0" w:color="auto"/>
            <w:right w:val="none" w:sz="0" w:space="0" w:color="auto"/>
          </w:divBdr>
          <w:divsChild>
            <w:div w:id="1919902356">
              <w:marLeft w:val="0"/>
              <w:marRight w:val="0"/>
              <w:marTop w:val="0"/>
              <w:marBottom w:val="420"/>
              <w:divBdr>
                <w:top w:val="none" w:sz="0" w:space="0" w:color="auto"/>
                <w:left w:val="none" w:sz="0" w:space="0" w:color="auto"/>
                <w:bottom w:val="none" w:sz="0" w:space="0" w:color="auto"/>
                <w:right w:val="none" w:sz="0" w:space="0" w:color="auto"/>
              </w:divBdr>
              <w:divsChild>
                <w:div w:id="92478128">
                  <w:marLeft w:val="0"/>
                  <w:marRight w:val="0"/>
                  <w:marTop w:val="0"/>
                  <w:marBottom w:val="0"/>
                  <w:divBdr>
                    <w:top w:val="none" w:sz="0" w:space="0" w:color="auto"/>
                    <w:left w:val="none" w:sz="0" w:space="0" w:color="auto"/>
                    <w:bottom w:val="none" w:sz="0" w:space="0" w:color="auto"/>
                    <w:right w:val="none" w:sz="0" w:space="0" w:color="auto"/>
                  </w:divBdr>
                  <w:divsChild>
                    <w:div w:id="131094955">
                      <w:marLeft w:val="0"/>
                      <w:marRight w:val="0"/>
                      <w:marTop w:val="0"/>
                      <w:marBottom w:val="0"/>
                      <w:divBdr>
                        <w:top w:val="none" w:sz="0" w:space="0" w:color="auto"/>
                        <w:left w:val="none" w:sz="0" w:space="0" w:color="auto"/>
                        <w:bottom w:val="none" w:sz="0" w:space="0" w:color="auto"/>
                        <w:right w:val="none" w:sz="0" w:space="0" w:color="auto"/>
                      </w:divBdr>
                      <w:divsChild>
                        <w:div w:id="747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45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684079A49A47918E6C8F1976A7EB52"/>
        <w:category>
          <w:name w:val="General"/>
          <w:gallery w:val="placeholder"/>
        </w:category>
        <w:types>
          <w:type w:val="bbPlcHdr"/>
        </w:types>
        <w:behaviors>
          <w:behavior w:val="content"/>
        </w:behaviors>
        <w:guid w:val="{6FC4211D-F06A-4202-966E-412482E8E994}"/>
      </w:docPartPr>
      <w:docPartBody>
        <w:p w:rsidR="008D23A0" w:rsidRDefault="00222154" w:rsidP="00222154">
          <w:pPr>
            <w:pStyle w:val="40684079A49A47918E6C8F1976A7EB52"/>
          </w:pPr>
          <w:r w:rsidRPr="00F37FD2">
            <w:rPr>
              <w:rStyle w:val="PlaceholderText"/>
            </w:rPr>
            <w:t>Click or tap here to enter text.</w:t>
          </w:r>
        </w:p>
      </w:docPartBody>
    </w:docPart>
    <w:docPart>
      <w:docPartPr>
        <w:name w:val="DD7F5FB7AB3343D493EE3A0DEFE5A178"/>
        <w:category>
          <w:name w:val="General"/>
          <w:gallery w:val="placeholder"/>
        </w:category>
        <w:types>
          <w:type w:val="bbPlcHdr"/>
        </w:types>
        <w:behaviors>
          <w:behavior w:val="content"/>
        </w:behaviors>
        <w:guid w:val="{A2AC6B5C-D46C-445A-B3B5-B080F8B54BF2}"/>
      </w:docPartPr>
      <w:docPartBody>
        <w:p w:rsidR="00292F5A" w:rsidRDefault="002D2D00" w:rsidP="002D2D00">
          <w:pPr>
            <w:pStyle w:val="DD7F5FB7AB3343D493EE3A0DEFE5A178"/>
          </w:pPr>
          <w:r w:rsidRPr="00F37FD2">
            <w:rPr>
              <w:rStyle w:val="PlaceholderText"/>
            </w:rPr>
            <w:t>Click or tap here to enter text.</w:t>
          </w:r>
        </w:p>
      </w:docPartBody>
    </w:docPart>
    <w:docPart>
      <w:docPartPr>
        <w:name w:val="AE6FE09FA1844BA8B1083877E131B73A"/>
        <w:category>
          <w:name w:val="General"/>
          <w:gallery w:val="placeholder"/>
        </w:category>
        <w:types>
          <w:type w:val="bbPlcHdr"/>
        </w:types>
        <w:behaviors>
          <w:behavior w:val="content"/>
        </w:behaviors>
        <w:guid w:val="{45EA7841-427D-4BD5-B23B-58ECFEB32BFF}"/>
      </w:docPartPr>
      <w:docPartBody>
        <w:p w:rsidR="00292F5A" w:rsidRDefault="002D2D00" w:rsidP="002D2D00">
          <w:pPr>
            <w:pStyle w:val="AE6FE09FA1844BA8B1083877E131B73A"/>
          </w:pPr>
          <w:r w:rsidRPr="00F37FD2">
            <w:rPr>
              <w:rStyle w:val="PlaceholderText"/>
            </w:rPr>
            <w:t>Click or tap here to enter text.</w:t>
          </w:r>
        </w:p>
      </w:docPartBody>
    </w:docPart>
    <w:docPart>
      <w:docPartPr>
        <w:name w:val="9C417F0AE92C43208EB8873771A60A33"/>
        <w:category>
          <w:name w:val="General"/>
          <w:gallery w:val="placeholder"/>
        </w:category>
        <w:types>
          <w:type w:val="bbPlcHdr"/>
        </w:types>
        <w:behaviors>
          <w:behavior w:val="content"/>
        </w:behaviors>
        <w:guid w:val="{D7804119-7760-46C1-9ACA-DF74B1FC4164}"/>
      </w:docPartPr>
      <w:docPartBody>
        <w:p w:rsidR="00292F5A" w:rsidRDefault="002D2D00" w:rsidP="002D2D00">
          <w:pPr>
            <w:pStyle w:val="9C417F0AE92C43208EB8873771A60A33"/>
          </w:pPr>
          <w:r w:rsidRPr="00F37FD2">
            <w:rPr>
              <w:rStyle w:val="PlaceholderText"/>
            </w:rPr>
            <w:t>Click or tap here to enter text.</w:t>
          </w:r>
        </w:p>
      </w:docPartBody>
    </w:docPart>
    <w:docPart>
      <w:docPartPr>
        <w:name w:val="A5BEEE05FC084228A9C57877C86ABF72"/>
        <w:category>
          <w:name w:val="General"/>
          <w:gallery w:val="placeholder"/>
        </w:category>
        <w:types>
          <w:type w:val="bbPlcHdr"/>
        </w:types>
        <w:behaviors>
          <w:behavior w:val="content"/>
        </w:behaviors>
        <w:guid w:val="{EE538C7C-D478-4C48-A024-63071624B51B}"/>
      </w:docPartPr>
      <w:docPartBody>
        <w:p w:rsidR="00292F5A" w:rsidRDefault="002D2D00" w:rsidP="002D2D00">
          <w:pPr>
            <w:pStyle w:val="A5BEEE05FC084228A9C57877C86ABF72"/>
          </w:pPr>
          <w:r w:rsidRPr="00F37FD2">
            <w:rPr>
              <w:rStyle w:val="PlaceholderText"/>
            </w:rPr>
            <w:t>Click or tap here to enter text.</w:t>
          </w:r>
        </w:p>
      </w:docPartBody>
    </w:docPart>
    <w:docPart>
      <w:docPartPr>
        <w:name w:val="CA5A715D24064672A76026D16EE473EF"/>
        <w:category>
          <w:name w:val="General"/>
          <w:gallery w:val="placeholder"/>
        </w:category>
        <w:types>
          <w:type w:val="bbPlcHdr"/>
        </w:types>
        <w:behaviors>
          <w:behavior w:val="content"/>
        </w:behaviors>
        <w:guid w:val="{346AF277-60C2-4AF3-A98A-AE3E846F3605}"/>
      </w:docPartPr>
      <w:docPartBody>
        <w:p w:rsidR="00517344" w:rsidRDefault="00292F5A" w:rsidP="00292F5A">
          <w:pPr>
            <w:pStyle w:val="CA5A715D24064672A76026D16EE473EF"/>
          </w:pPr>
          <w:r w:rsidRPr="00F37FD2">
            <w:rPr>
              <w:rStyle w:val="PlaceholderText"/>
            </w:rPr>
            <w:t>Click or tap here to enter text.</w:t>
          </w:r>
        </w:p>
      </w:docPartBody>
    </w:docPart>
    <w:docPart>
      <w:docPartPr>
        <w:name w:val="51BD51AEC098401A846FCAED72B28597"/>
        <w:category>
          <w:name w:val="General"/>
          <w:gallery w:val="placeholder"/>
        </w:category>
        <w:types>
          <w:type w:val="bbPlcHdr"/>
        </w:types>
        <w:behaviors>
          <w:behavior w:val="content"/>
        </w:behaviors>
        <w:guid w:val="{8554B8C7-4BE7-42AD-98BF-AF92E0C29E77}"/>
      </w:docPartPr>
      <w:docPartBody>
        <w:p w:rsidR="004353B3" w:rsidRDefault="007E0EAF" w:rsidP="007E0EAF">
          <w:pPr>
            <w:pStyle w:val="51BD51AEC098401A846FCAED72B28597"/>
          </w:pPr>
          <w:r w:rsidRPr="00F37FD2">
            <w:rPr>
              <w:rStyle w:val="PlaceholderText"/>
            </w:rPr>
            <w:t>Click or tap here to enter text.</w:t>
          </w:r>
        </w:p>
      </w:docPartBody>
    </w:docPart>
    <w:docPart>
      <w:docPartPr>
        <w:name w:val="B65B61FD744C4089B9FC6BE80B7B2DD3"/>
        <w:category>
          <w:name w:val="General"/>
          <w:gallery w:val="placeholder"/>
        </w:category>
        <w:types>
          <w:type w:val="bbPlcHdr"/>
        </w:types>
        <w:behaviors>
          <w:behavior w:val="content"/>
        </w:behaviors>
        <w:guid w:val="{F6FCAEE8-3906-496A-AE0D-2FEB6A0F461C}"/>
      </w:docPartPr>
      <w:docPartBody>
        <w:p w:rsidR="004353B3" w:rsidRDefault="007E0EAF" w:rsidP="007E0EAF">
          <w:pPr>
            <w:pStyle w:val="B65B61FD744C4089B9FC6BE80B7B2DD3"/>
          </w:pPr>
          <w:r w:rsidRPr="00F37FD2">
            <w:rPr>
              <w:rStyle w:val="PlaceholderText"/>
            </w:rPr>
            <w:t>Click or tap here to enter text.</w:t>
          </w:r>
        </w:p>
      </w:docPartBody>
    </w:docPart>
    <w:docPart>
      <w:docPartPr>
        <w:name w:val="D95A06B5C56E4DB3A9AEFC2789718746"/>
        <w:category>
          <w:name w:val="General"/>
          <w:gallery w:val="placeholder"/>
        </w:category>
        <w:types>
          <w:type w:val="bbPlcHdr"/>
        </w:types>
        <w:behaviors>
          <w:behavior w:val="content"/>
        </w:behaviors>
        <w:guid w:val="{2D72C326-A668-4725-B435-56789EF1B59A}"/>
      </w:docPartPr>
      <w:docPartBody>
        <w:p w:rsidR="004353B3" w:rsidRDefault="007E0EAF" w:rsidP="007E0EAF">
          <w:pPr>
            <w:pStyle w:val="D95A06B5C56E4DB3A9AEFC2789718746"/>
          </w:pPr>
          <w:r w:rsidRPr="00F37FD2">
            <w:rPr>
              <w:rStyle w:val="PlaceholderText"/>
            </w:rPr>
            <w:t>Click or tap here to enter text.</w:t>
          </w:r>
        </w:p>
      </w:docPartBody>
    </w:docPart>
    <w:docPart>
      <w:docPartPr>
        <w:name w:val="6802B54530B044C19812B8F0DB17150B"/>
        <w:category>
          <w:name w:val="General"/>
          <w:gallery w:val="placeholder"/>
        </w:category>
        <w:types>
          <w:type w:val="bbPlcHdr"/>
        </w:types>
        <w:behaviors>
          <w:behavior w:val="content"/>
        </w:behaviors>
        <w:guid w:val="{B0CA0866-4B61-4A6F-B061-0715B61AA55A}"/>
      </w:docPartPr>
      <w:docPartBody>
        <w:p w:rsidR="004353B3" w:rsidRDefault="007E0EAF" w:rsidP="007E0EAF">
          <w:pPr>
            <w:pStyle w:val="6802B54530B044C19812B8F0DB17150B"/>
          </w:pPr>
          <w:r w:rsidRPr="00F37FD2">
            <w:rPr>
              <w:rStyle w:val="PlaceholderText"/>
            </w:rPr>
            <w:t>Click or tap here to enter text.</w:t>
          </w:r>
        </w:p>
      </w:docPartBody>
    </w:docPart>
    <w:docPart>
      <w:docPartPr>
        <w:name w:val="D3C52B688B904C52839AA6A8742DA91A"/>
        <w:category>
          <w:name w:val="General"/>
          <w:gallery w:val="placeholder"/>
        </w:category>
        <w:types>
          <w:type w:val="bbPlcHdr"/>
        </w:types>
        <w:behaviors>
          <w:behavior w:val="content"/>
        </w:behaviors>
        <w:guid w:val="{595EB3D8-D519-45F5-B2AB-79A6752DFEE2}"/>
      </w:docPartPr>
      <w:docPartBody>
        <w:p w:rsidR="004353B3" w:rsidRDefault="007E0EAF" w:rsidP="007E0EAF">
          <w:pPr>
            <w:pStyle w:val="D3C52B688B904C52839AA6A8742DA91A"/>
          </w:pPr>
          <w:r w:rsidRPr="00F37FD2">
            <w:rPr>
              <w:rStyle w:val="PlaceholderText"/>
            </w:rPr>
            <w:t>Click or tap here to enter text.</w:t>
          </w:r>
        </w:p>
      </w:docPartBody>
    </w:docPart>
    <w:docPart>
      <w:docPartPr>
        <w:name w:val="16C984976C524BED83C5246F3BEDA457"/>
        <w:category>
          <w:name w:val="General"/>
          <w:gallery w:val="placeholder"/>
        </w:category>
        <w:types>
          <w:type w:val="bbPlcHdr"/>
        </w:types>
        <w:behaviors>
          <w:behavior w:val="content"/>
        </w:behaviors>
        <w:guid w:val="{EE7BCA53-5226-44C3-BD9B-0BD124D81704}"/>
      </w:docPartPr>
      <w:docPartBody>
        <w:p w:rsidR="004353B3" w:rsidRDefault="007E0EAF" w:rsidP="007E0EAF">
          <w:pPr>
            <w:pStyle w:val="16C984976C524BED83C5246F3BEDA457"/>
          </w:pPr>
          <w:r w:rsidRPr="00F37FD2">
            <w:rPr>
              <w:rStyle w:val="PlaceholderText"/>
            </w:rPr>
            <w:t>Click or tap here to enter text.</w:t>
          </w:r>
        </w:p>
      </w:docPartBody>
    </w:docPart>
    <w:docPart>
      <w:docPartPr>
        <w:name w:val="C675DACE2A83486CBAE76137006FE9DE"/>
        <w:category>
          <w:name w:val="General"/>
          <w:gallery w:val="placeholder"/>
        </w:category>
        <w:types>
          <w:type w:val="bbPlcHdr"/>
        </w:types>
        <w:behaviors>
          <w:behavior w:val="content"/>
        </w:behaviors>
        <w:guid w:val="{D542197D-B99D-496B-9C1D-C22856D18C74}"/>
      </w:docPartPr>
      <w:docPartBody>
        <w:p w:rsidR="004353B3" w:rsidRDefault="007E0EAF" w:rsidP="007E0EAF">
          <w:pPr>
            <w:pStyle w:val="C675DACE2A83486CBAE76137006FE9DE"/>
          </w:pPr>
          <w:r w:rsidRPr="00F37F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B8"/>
    <w:rsid w:val="00222154"/>
    <w:rsid w:val="00292F5A"/>
    <w:rsid w:val="002D2D00"/>
    <w:rsid w:val="002D7D1D"/>
    <w:rsid w:val="004353B3"/>
    <w:rsid w:val="00461080"/>
    <w:rsid w:val="004A6208"/>
    <w:rsid w:val="00517344"/>
    <w:rsid w:val="005B0CE2"/>
    <w:rsid w:val="005C7466"/>
    <w:rsid w:val="006070CA"/>
    <w:rsid w:val="007E0EAF"/>
    <w:rsid w:val="008D23A0"/>
    <w:rsid w:val="00B041B8"/>
    <w:rsid w:val="00C0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EAF"/>
    <w:rPr>
      <w:color w:val="808080"/>
    </w:rPr>
  </w:style>
  <w:style w:type="paragraph" w:customStyle="1" w:styleId="2909E38DB1FB47FBA1BB747BC6073BF2">
    <w:name w:val="2909E38DB1FB47FBA1BB747BC6073BF2"/>
    <w:rsid w:val="00B041B8"/>
  </w:style>
  <w:style w:type="paragraph" w:customStyle="1" w:styleId="BFEA4D02964248A3A06051E0829ECCA1">
    <w:name w:val="BFEA4D02964248A3A06051E0829ECCA1"/>
    <w:rsid w:val="00B041B8"/>
  </w:style>
  <w:style w:type="paragraph" w:customStyle="1" w:styleId="37B4397E0A3242808473249305EB75AE">
    <w:name w:val="37B4397E0A3242808473249305EB75AE"/>
    <w:rsid w:val="00B041B8"/>
  </w:style>
  <w:style w:type="paragraph" w:customStyle="1" w:styleId="CCF3FE6D8E7C4322AFC1AD13987C4F79">
    <w:name w:val="CCF3FE6D8E7C4322AFC1AD13987C4F79"/>
    <w:rsid w:val="00B041B8"/>
  </w:style>
  <w:style w:type="paragraph" w:customStyle="1" w:styleId="0E113D9352804DBFA5149C702701977E">
    <w:name w:val="0E113D9352804DBFA5149C702701977E"/>
    <w:rsid w:val="00B041B8"/>
  </w:style>
  <w:style w:type="paragraph" w:customStyle="1" w:styleId="7546818BCE774C6BB0E254F639E2CF47">
    <w:name w:val="7546818BCE774C6BB0E254F639E2CF47"/>
    <w:rsid w:val="00B041B8"/>
  </w:style>
  <w:style w:type="paragraph" w:customStyle="1" w:styleId="930AD7D310134092B5FBE7FAAB4610AE">
    <w:name w:val="930AD7D310134092B5FBE7FAAB4610AE"/>
    <w:rsid w:val="00B041B8"/>
  </w:style>
  <w:style w:type="paragraph" w:customStyle="1" w:styleId="7E7F2C53B4244E3DAB9D21270D610E39">
    <w:name w:val="7E7F2C53B4244E3DAB9D21270D610E39"/>
    <w:rsid w:val="00B041B8"/>
  </w:style>
  <w:style w:type="paragraph" w:customStyle="1" w:styleId="F060FE2265CD49C9BFDB50EEA41FBE97">
    <w:name w:val="F060FE2265CD49C9BFDB50EEA41FBE97"/>
    <w:rsid w:val="00B041B8"/>
  </w:style>
  <w:style w:type="paragraph" w:customStyle="1" w:styleId="33898F336ACC4094946451FA3FA4441E">
    <w:name w:val="33898F336ACC4094946451FA3FA4441E"/>
    <w:rsid w:val="00B041B8"/>
  </w:style>
  <w:style w:type="paragraph" w:customStyle="1" w:styleId="EE230864ED914BF89C2B4D4EAFAD7502">
    <w:name w:val="EE230864ED914BF89C2B4D4EAFAD7502"/>
    <w:rsid w:val="00B041B8"/>
  </w:style>
  <w:style w:type="paragraph" w:customStyle="1" w:styleId="02F58280DE92426E8C825FB2A398F000">
    <w:name w:val="02F58280DE92426E8C825FB2A398F000"/>
    <w:rsid w:val="00B041B8"/>
  </w:style>
  <w:style w:type="paragraph" w:customStyle="1" w:styleId="1117FB898FD142DDAB6F2275546406BA">
    <w:name w:val="1117FB898FD142DDAB6F2275546406BA"/>
    <w:rsid w:val="00B041B8"/>
  </w:style>
  <w:style w:type="paragraph" w:customStyle="1" w:styleId="FAE50660DAA5494EA3788AADC2C1F574">
    <w:name w:val="FAE50660DAA5494EA3788AADC2C1F574"/>
    <w:rsid w:val="00B041B8"/>
  </w:style>
  <w:style w:type="paragraph" w:customStyle="1" w:styleId="6C4AD2E42CA7414EBE2DEB6813A48E4A">
    <w:name w:val="6C4AD2E42CA7414EBE2DEB6813A48E4A"/>
    <w:rsid w:val="00B041B8"/>
  </w:style>
  <w:style w:type="paragraph" w:customStyle="1" w:styleId="BEE1040FFD2D4509928AAD7A9DE7B5B0">
    <w:name w:val="BEE1040FFD2D4509928AAD7A9DE7B5B0"/>
    <w:rsid w:val="00B041B8"/>
  </w:style>
  <w:style w:type="paragraph" w:customStyle="1" w:styleId="B21494C5F03243359A34926962F65F63">
    <w:name w:val="B21494C5F03243359A34926962F65F63"/>
    <w:rsid w:val="00B041B8"/>
  </w:style>
  <w:style w:type="paragraph" w:customStyle="1" w:styleId="2F549F545C8B47589ACBC97ED358DFC9">
    <w:name w:val="2F549F545C8B47589ACBC97ED358DFC9"/>
    <w:rsid w:val="00B041B8"/>
  </w:style>
  <w:style w:type="paragraph" w:customStyle="1" w:styleId="AF4F988FB17C4E3699AEB9A3B6BD7739">
    <w:name w:val="AF4F988FB17C4E3699AEB9A3B6BD7739"/>
    <w:rsid w:val="00B041B8"/>
  </w:style>
  <w:style w:type="paragraph" w:customStyle="1" w:styleId="19BAE82FF72F4AADA730A33C55C74C25">
    <w:name w:val="19BAE82FF72F4AADA730A33C55C74C25"/>
    <w:rsid w:val="00B041B8"/>
  </w:style>
  <w:style w:type="paragraph" w:customStyle="1" w:styleId="4AFA8B87C11C4EF5BE5F01586030A89C">
    <w:name w:val="4AFA8B87C11C4EF5BE5F01586030A89C"/>
    <w:rsid w:val="00B041B8"/>
  </w:style>
  <w:style w:type="paragraph" w:customStyle="1" w:styleId="D202BD34B64A454AB2C4B028DE584CF3">
    <w:name w:val="D202BD34B64A454AB2C4B028DE584CF3"/>
    <w:rsid w:val="00B041B8"/>
  </w:style>
  <w:style w:type="paragraph" w:customStyle="1" w:styleId="AA4B4FEDD5E64868A6FC7A8F7EE38739">
    <w:name w:val="AA4B4FEDD5E64868A6FC7A8F7EE38739"/>
    <w:rsid w:val="00B041B8"/>
  </w:style>
  <w:style w:type="paragraph" w:customStyle="1" w:styleId="4D291F58E9584F56B3F12452E43C1916">
    <w:name w:val="4D291F58E9584F56B3F12452E43C1916"/>
    <w:rsid w:val="00B041B8"/>
  </w:style>
  <w:style w:type="paragraph" w:customStyle="1" w:styleId="D7B3797962314098BC9292D17975072E">
    <w:name w:val="D7B3797962314098BC9292D17975072E"/>
    <w:rsid w:val="00B041B8"/>
  </w:style>
  <w:style w:type="paragraph" w:customStyle="1" w:styleId="0C4641F9BEA94205BFF1F7098FA1B400">
    <w:name w:val="0C4641F9BEA94205BFF1F7098FA1B400"/>
    <w:rsid w:val="00B041B8"/>
  </w:style>
  <w:style w:type="paragraph" w:customStyle="1" w:styleId="F93B1B675BC24EAC9B7C143FAC793297">
    <w:name w:val="F93B1B675BC24EAC9B7C143FAC793297"/>
    <w:rsid w:val="00B041B8"/>
  </w:style>
  <w:style w:type="paragraph" w:customStyle="1" w:styleId="04C9C47BDD804A7D8AACD26F48CD8F8E">
    <w:name w:val="04C9C47BDD804A7D8AACD26F48CD8F8E"/>
    <w:rsid w:val="00B041B8"/>
  </w:style>
  <w:style w:type="paragraph" w:customStyle="1" w:styleId="A17D4A3A73C149CAB174084F2485714E">
    <w:name w:val="A17D4A3A73C149CAB174084F2485714E"/>
    <w:rsid w:val="00B041B8"/>
  </w:style>
  <w:style w:type="paragraph" w:customStyle="1" w:styleId="69852766A8EA43219CED44BE21A1B0DA">
    <w:name w:val="69852766A8EA43219CED44BE21A1B0DA"/>
    <w:rsid w:val="00B041B8"/>
  </w:style>
  <w:style w:type="paragraph" w:customStyle="1" w:styleId="F3811F6BCF084CACA398ABD72B5373EA">
    <w:name w:val="F3811F6BCF084CACA398ABD72B5373EA"/>
    <w:rsid w:val="00B041B8"/>
  </w:style>
  <w:style w:type="paragraph" w:customStyle="1" w:styleId="BF6B7FC274D54E0BAC4BBEE9CC8E26D3">
    <w:name w:val="BF6B7FC274D54E0BAC4BBEE9CC8E26D3"/>
    <w:rsid w:val="00B041B8"/>
  </w:style>
  <w:style w:type="paragraph" w:customStyle="1" w:styleId="037C9E0C8DF64030B3C9B35DD9823DBA">
    <w:name w:val="037C9E0C8DF64030B3C9B35DD9823DBA"/>
    <w:rsid w:val="00B041B8"/>
  </w:style>
  <w:style w:type="paragraph" w:customStyle="1" w:styleId="F521FA0CBBDE420383406F57432CFF07">
    <w:name w:val="F521FA0CBBDE420383406F57432CFF07"/>
    <w:rsid w:val="00B041B8"/>
  </w:style>
  <w:style w:type="paragraph" w:customStyle="1" w:styleId="011A1F74B00C4BE6805FF0E351681232">
    <w:name w:val="011A1F74B00C4BE6805FF0E351681232"/>
    <w:rsid w:val="00B041B8"/>
  </w:style>
  <w:style w:type="paragraph" w:customStyle="1" w:styleId="8D489D6BDFC24531B652C903ABA1EB4D">
    <w:name w:val="8D489D6BDFC24531B652C903ABA1EB4D"/>
    <w:rsid w:val="005C7466"/>
  </w:style>
  <w:style w:type="paragraph" w:customStyle="1" w:styleId="894A46C44D5546488661F0A30849C317">
    <w:name w:val="894A46C44D5546488661F0A30849C317"/>
    <w:rsid w:val="005C7466"/>
  </w:style>
  <w:style w:type="paragraph" w:customStyle="1" w:styleId="80C76AC8D6F54373915F01ECA70691CE">
    <w:name w:val="80C76AC8D6F54373915F01ECA70691CE"/>
    <w:rsid w:val="005C7466"/>
  </w:style>
  <w:style w:type="paragraph" w:customStyle="1" w:styleId="82B6B4119C534DC39E4B154E7339180E">
    <w:name w:val="82B6B4119C534DC39E4B154E7339180E"/>
    <w:rsid w:val="005C7466"/>
  </w:style>
  <w:style w:type="paragraph" w:customStyle="1" w:styleId="C036950722B34E2A9879D79335F578F5">
    <w:name w:val="C036950722B34E2A9879D79335F578F5"/>
    <w:rsid w:val="005C7466"/>
  </w:style>
  <w:style w:type="paragraph" w:customStyle="1" w:styleId="6524ADC7449E464F85D8BA2321059ADF">
    <w:name w:val="6524ADC7449E464F85D8BA2321059ADF"/>
    <w:rsid w:val="005C7466"/>
  </w:style>
  <w:style w:type="paragraph" w:customStyle="1" w:styleId="387C35F21A914ADB845531871574C17A">
    <w:name w:val="387C35F21A914ADB845531871574C17A"/>
    <w:rsid w:val="005C7466"/>
  </w:style>
  <w:style w:type="paragraph" w:customStyle="1" w:styleId="27AD4F00DB324EE1A9F1733164555032">
    <w:name w:val="27AD4F00DB324EE1A9F1733164555032"/>
    <w:rsid w:val="006070CA"/>
  </w:style>
  <w:style w:type="paragraph" w:customStyle="1" w:styleId="8C1A21EBBD404E58B0C638BE526EC407">
    <w:name w:val="8C1A21EBBD404E58B0C638BE526EC407"/>
    <w:rsid w:val="006070CA"/>
  </w:style>
  <w:style w:type="paragraph" w:customStyle="1" w:styleId="CF476F69278A41DAB4A3B3F0C0FC35EC">
    <w:name w:val="CF476F69278A41DAB4A3B3F0C0FC35EC"/>
    <w:rsid w:val="006070CA"/>
  </w:style>
  <w:style w:type="paragraph" w:customStyle="1" w:styleId="51E6E89FE5DA49F2A740D68B5770D62B">
    <w:name w:val="51E6E89FE5DA49F2A740D68B5770D62B"/>
    <w:rsid w:val="006070CA"/>
  </w:style>
  <w:style w:type="paragraph" w:customStyle="1" w:styleId="B4500109A1964D088EA438C2502AF662">
    <w:name w:val="B4500109A1964D088EA438C2502AF662"/>
    <w:rsid w:val="00222154"/>
  </w:style>
  <w:style w:type="paragraph" w:customStyle="1" w:styleId="7F95E5D8545F476584142FFA3177E3D8">
    <w:name w:val="7F95E5D8545F476584142FFA3177E3D8"/>
    <w:rsid w:val="00222154"/>
  </w:style>
  <w:style w:type="paragraph" w:customStyle="1" w:styleId="0E5716E7AAB64876A44A61C31FEEC4AF">
    <w:name w:val="0E5716E7AAB64876A44A61C31FEEC4AF"/>
    <w:rsid w:val="00222154"/>
  </w:style>
  <w:style w:type="paragraph" w:customStyle="1" w:styleId="F234883AC1714EE498DD9402672EDBAC">
    <w:name w:val="F234883AC1714EE498DD9402672EDBAC"/>
    <w:rsid w:val="00222154"/>
  </w:style>
  <w:style w:type="paragraph" w:customStyle="1" w:styleId="8D9F07655EFA433A9E005AB611C6A317">
    <w:name w:val="8D9F07655EFA433A9E005AB611C6A317"/>
    <w:rsid w:val="00222154"/>
  </w:style>
  <w:style w:type="paragraph" w:customStyle="1" w:styleId="40684079A49A47918E6C8F1976A7EB52">
    <w:name w:val="40684079A49A47918E6C8F1976A7EB52"/>
    <w:rsid w:val="00222154"/>
  </w:style>
  <w:style w:type="paragraph" w:customStyle="1" w:styleId="AA2B412F785647BB81CE4E148AC1D7E1">
    <w:name w:val="AA2B412F785647BB81CE4E148AC1D7E1"/>
    <w:rsid w:val="00222154"/>
  </w:style>
  <w:style w:type="paragraph" w:customStyle="1" w:styleId="CE7A7AEBFAD04C1D9E35EB33484F500F">
    <w:name w:val="CE7A7AEBFAD04C1D9E35EB33484F500F"/>
    <w:rsid w:val="00222154"/>
  </w:style>
  <w:style w:type="paragraph" w:customStyle="1" w:styleId="6043ABF0878447088A294A99AE49047B">
    <w:name w:val="6043ABF0878447088A294A99AE49047B"/>
    <w:rsid w:val="00222154"/>
  </w:style>
  <w:style w:type="paragraph" w:customStyle="1" w:styleId="283CDC427CBB4A929FF67DBF72507130">
    <w:name w:val="283CDC427CBB4A929FF67DBF72507130"/>
    <w:rsid w:val="00222154"/>
  </w:style>
  <w:style w:type="paragraph" w:customStyle="1" w:styleId="2ADA6891964F463B997F4C3D18EB5B39">
    <w:name w:val="2ADA6891964F463B997F4C3D18EB5B39"/>
    <w:rsid w:val="00222154"/>
  </w:style>
  <w:style w:type="paragraph" w:customStyle="1" w:styleId="48C41BEB1EA94FF0BD69E183246A4D2A">
    <w:name w:val="48C41BEB1EA94FF0BD69E183246A4D2A"/>
    <w:rsid w:val="00222154"/>
  </w:style>
  <w:style w:type="paragraph" w:customStyle="1" w:styleId="557D3DA2896E407A88F0F9FC9891FC7B">
    <w:name w:val="557D3DA2896E407A88F0F9FC9891FC7B"/>
    <w:rsid w:val="00222154"/>
  </w:style>
  <w:style w:type="paragraph" w:customStyle="1" w:styleId="0030C89212B7409AA5A420640D4E4B4B">
    <w:name w:val="0030C89212B7409AA5A420640D4E4B4B"/>
    <w:rsid w:val="00222154"/>
  </w:style>
  <w:style w:type="paragraph" w:customStyle="1" w:styleId="22BC4A3D14614F29BA8FD7A7D239CAAF">
    <w:name w:val="22BC4A3D14614F29BA8FD7A7D239CAAF"/>
    <w:rsid w:val="00222154"/>
  </w:style>
  <w:style w:type="paragraph" w:customStyle="1" w:styleId="4B39A53461EE40A3974A2BF3D904E67E">
    <w:name w:val="4B39A53461EE40A3974A2BF3D904E67E"/>
    <w:rsid w:val="00222154"/>
  </w:style>
  <w:style w:type="paragraph" w:customStyle="1" w:styleId="7F43A63DCA824DCEBCE70762F9452EAB">
    <w:name w:val="7F43A63DCA824DCEBCE70762F9452EAB"/>
    <w:rsid w:val="00222154"/>
  </w:style>
  <w:style w:type="paragraph" w:customStyle="1" w:styleId="0C240D962B894E949F9CC1629A88BB96">
    <w:name w:val="0C240D962B894E949F9CC1629A88BB96"/>
    <w:rsid w:val="00222154"/>
  </w:style>
  <w:style w:type="paragraph" w:customStyle="1" w:styleId="2671BF402B27425696953F345FA13119">
    <w:name w:val="2671BF402B27425696953F345FA13119"/>
    <w:rsid w:val="00222154"/>
  </w:style>
  <w:style w:type="paragraph" w:customStyle="1" w:styleId="D5E3537B905E4F3DA05042670F910DE6">
    <w:name w:val="D5E3537B905E4F3DA05042670F910DE6"/>
    <w:rsid w:val="00222154"/>
  </w:style>
  <w:style w:type="paragraph" w:customStyle="1" w:styleId="175C305826EE45F2B82D4378A225D4D4">
    <w:name w:val="175C305826EE45F2B82D4378A225D4D4"/>
    <w:rsid w:val="00222154"/>
  </w:style>
  <w:style w:type="paragraph" w:customStyle="1" w:styleId="FBEA9F79F7BB40D581B5BB38D72F534E">
    <w:name w:val="FBEA9F79F7BB40D581B5BB38D72F534E"/>
    <w:rsid w:val="00222154"/>
  </w:style>
  <w:style w:type="paragraph" w:customStyle="1" w:styleId="4A313302B3A64452A5A5423085D26453">
    <w:name w:val="4A313302B3A64452A5A5423085D26453"/>
    <w:rsid w:val="00222154"/>
  </w:style>
  <w:style w:type="paragraph" w:customStyle="1" w:styleId="8BBCC5A0E22D4D4EBB9756B388FCF97D">
    <w:name w:val="8BBCC5A0E22D4D4EBB9756B388FCF97D"/>
    <w:rsid w:val="00222154"/>
  </w:style>
  <w:style w:type="paragraph" w:customStyle="1" w:styleId="D92383D3C74449FEACEA2BD80A4B6214">
    <w:name w:val="D92383D3C74449FEACEA2BD80A4B6214"/>
    <w:rsid w:val="00222154"/>
  </w:style>
  <w:style w:type="paragraph" w:customStyle="1" w:styleId="F76B8C8F41C7428C82BDDB5F055FD5F5">
    <w:name w:val="F76B8C8F41C7428C82BDDB5F055FD5F5"/>
    <w:rsid w:val="00222154"/>
  </w:style>
  <w:style w:type="paragraph" w:customStyle="1" w:styleId="CE2808C5FC7C47C58D98FA4B9C414CF0">
    <w:name w:val="CE2808C5FC7C47C58D98FA4B9C414CF0"/>
    <w:rsid w:val="00222154"/>
  </w:style>
  <w:style w:type="paragraph" w:customStyle="1" w:styleId="37550E56BB5646828841C21F36AC445B">
    <w:name w:val="37550E56BB5646828841C21F36AC445B"/>
    <w:rsid w:val="00222154"/>
  </w:style>
  <w:style w:type="paragraph" w:customStyle="1" w:styleId="669417409B4949BEA631AF8989787C28">
    <w:name w:val="669417409B4949BEA631AF8989787C28"/>
    <w:rsid w:val="00222154"/>
  </w:style>
  <w:style w:type="paragraph" w:customStyle="1" w:styleId="A5ACE670E83E4E3895597993DD48F0E8">
    <w:name w:val="A5ACE670E83E4E3895597993DD48F0E8"/>
    <w:rsid w:val="00222154"/>
  </w:style>
  <w:style w:type="paragraph" w:customStyle="1" w:styleId="250F7FDA266645959A87A5BBC46639ED">
    <w:name w:val="250F7FDA266645959A87A5BBC46639ED"/>
    <w:rsid w:val="002D2D00"/>
  </w:style>
  <w:style w:type="paragraph" w:customStyle="1" w:styleId="1EED42949AE14AB9B9DF337318628840">
    <w:name w:val="1EED42949AE14AB9B9DF337318628840"/>
    <w:rsid w:val="002D2D00"/>
  </w:style>
  <w:style w:type="paragraph" w:customStyle="1" w:styleId="A702DF0B29334F63AAC8130835E3DBFC">
    <w:name w:val="A702DF0B29334F63AAC8130835E3DBFC"/>
    <w:rsid w:val="002D2D00"/>
  </w:style>
  <w:style w:type="paragraph" w:customStyle="1" w:styleId="50912658669A47E1B403A62324A2879A">
    <w:name w:val="50912658669A47E1B403A62324A2879A"/>
    <w:rsid w:val="002D2D00"/>
  </w:style>
  <w:style w:type="paragraph" w:customStyle="1" w:styleId="8C160D155933483FAE5C811B765647A9">
    <w:name w:val="8C160D155933483FAE5C811B765647A9"/>
    <w:rsid w:val="002D2D00"/>
  </w:style>
  <w:style w:type="paragraph" w:customStyle="1" w:styleId="BDA3A5DF7B13469D9FDD5718C3B036B9">
    <w:name w:val="BDA3A5DF7B13469D9FDD5718C3B036B9"/>
    <w:rsid w:val="002D2D00"/>
  </w:style>
  <w:style w:type="paragraph" w:customStyle="1" w:styleId="F215DA52BB444C0CA8422B20BDCAC89A">
    <w:name w:val="F215DA52BB444C0CA8422B20BDCAC89A"/>
    <w:rsid w:val="002D2D00"/>
  </w:style>
  <w:style w:type="paragraph" w:customStyle="1" w:styleId="DD7F5FB7AB3343D493EE3A0DEFE5A178">
    <w:name w:val="DD7F5FB7AB3343D493EE3A0DEFE5A178"/>
    <w:rsid w:val="002D2D00"/>
  </w:style>
  <w:style w:type="paragraph" w:customStyle="1" w:styleId="88D1D6F66B194F21BB04A3318AE5C94D">
    <w:name w:val="88D1D6F66B194F21BB04A3318AE5C94D"/>
    <w:rsid w:val="002D2D00"/>
  </w:style>
  <w:style w:type="paragraph" w:customStyle="1" w:styleId="15BCB9B9E4D54840AF4B80A8ACEDF05F">
    <w:name w:val="15BCB9B9E4D54840AF4B80A8ACEDF05F"/>
    <w:rsid w:val="002D2D00"/>
  </w:style>
  <w:style w:type="paragraph" w:customStyle="1" w:styleId="AE6FE09FA1844BA8B1083877E131B73A">
    <w:name w:val="AE6FE09FA1844BA8B1083877E131B73A"/>
    <w:rsid w:val="002D2D00"/>
  </w:style>
  <w:style w:type="paragraph" w:customStyle="1" w:styleId="9C417F0AE92C43208EB8873771A60A33">
    <w:name w:val="9C417F0AE92C43208EB8873771A60A33"/>
    <w:rsid w:val="002D2D00"/>
  </w:style>
  <w:style w:type="paragraph" w:customStyle="1" w:styleId="1C0F787AF48D48F6B03B1F93FC539097">
    <w:name w:val="1C0F787AF48D48F6B03B1F93FC539097"/>
    <w:rsid w:val="002D2D00"/>
  </w:style>
  <w:style w:type="paragraph" w:customStyle="1" w:styleId="A5BEEE05FC084228A9C57877C86ABF72">
    <w:name w:val="A5BEEE05FC084228A9C57877C86ABF72"/>
    <w:rsid w:val="002D2D00"/>
  </w:style>
  <w:style w:type="paragraph" w:customStyle="1" w:styleId="CA5A715D24064672A76026D16EE473EF">
    <w:name w:val="CA5A715D24064672A76026D16EE473EF"/>
    <w:rsid w:val="00292F5A"/>
  </w:style>
  <w:style w:type="paragraph" w:customStyle="1" w:styleId="51BD51AEC098401A846FCAED72B28597">
    <w:name w:val="51BD51AEC098401A846FCAED72B28597"/>
    <w:rsid w:val="007E0EAF"/>
  </w:style>
  <w:style w:type="paragraph" w:customStyle="1" w:styleId="B65B61FD744C4089B9FC6BE80B7B2DD3">
    <w:name w:val="B65B61FD744C4089B9FC6BE80B7B2DD3"/>
    <w:rsid w:val="007E0EAF"/>
  </w:style>
  <w:style w:type="paragraph" w:customStyle="1" w:styleId="D95A06B5C56E4DB3A9AEFC2789718746">
    <w:name w:val="D95A06B5C56E4DB3A9AEFC2789718746"/>
    <w:rsid w:val="007E0EAF"/>
  </w:style>
  <w:style w:type="paragraph" w:customStyle="1" w:styleId="6802B54530B044C19812B8F0DB17150B">
    <w:name w:val="6802B54530B044C19812B8F0DB17150B"/>
    <w:rsid w:val="007E0EAF"/>
  </w:style>
  <w:style w:type="paragraph" w:customStyle="1" w:styleId="D3C52B688B904C52839AA6A8742DA91A">
    <w:name w:val="D3C52B688B904C52839AA6A8742DA91A"/>
    <w:rsid w:val="007E0EAF"/>
  </w:style>
  <w:style w:type="paragraph" w:customStyle="1" w:styleId="16C984976C524BED83C5246F3BEDA457">
    <w:name w:val="16C984976C524BED83C5246F3BEDA457"/>
    <w:rsid w:val="007E0EAF"/>
  </w:style>
  <w:style w:type="paragraph" w:customStyle="1" w:styleId="C675DACE2A83486CBAE76137006FE9DE">
    <w:name w:val="C675DACE2A83486CBAE76137006FE9DE"/>
    <w:rsid w:val="007E0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Acosta</dc:creator>
  <cp:keywords/>
  <dc:description/>
  <cp:lastModifiedBy>Raechel Timbers</cp:lastModifiedBy>
  <cp:revision>3</cp:revision>
  <cp:lastPrinted>2020-06-07T20:25:00Z</cp:lastPrinted>
  <dcterms:created xsi:type="dcterms:W3CDTF">2020-08-11T20:06:00Z</dcterms:created>
  <dcterms:modified xsi:type="dcterms:W3CDTF">2020-08-21T17:33:00Z</dcterms:modified>
</cp:coreProperties>
</file>