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EBFD9" w14:textId="77777777" w:rsidR="002A1234" w:rsidRPr="002A1234" w:rsidRDefault="002A1234" w:rsidP="00DC6FD5">
      <w:pPr>
        <w:pStyle w:val="Heading1"/>
      </w:pPr>
      <w:r w:rsidRPr="002A1234">
        <w:t>Candidate Attributes and Skill Sets</w:t>
      </w:r>
    </w:p>
    <w:p w14:paraId="0C22D0CF" w14:textId="77777777" w:rsidR="002A1234" w:rsidRDefault="002A1234" w:rsidP="002A1234">
      <w:r w:rsidRPr="002A1234">
        <w:rPr>
          <w:rStyle w:val="Heading2Char"/>
          <w:sz w:val="24"/>
          <w:szCs w:val="24"/>
        </w:rPr>
        <w:t>Directions:</w:t>
      </w:r>
      <w:r w:rsidRPr="002A1234">
        <w:rPr>
          <w:b/>
        </w:rPr>
        <w:t xml:space="preserve"> </w:t>
      </w:r>
      <w:r w:rsidRPr="002A1234">
        <w:t xml:space="preserve">Use this guide and the questions in Appendix G </w:t>
      </w:r>
      <w:r w:rsidR="00DD5555">
        <w:t xml:space="preserve">in </w:t>
      </w:r>
      <w:r w:rsidR="00DD5555" w:rsidRPr="00DD5555">
        <w:rPr>
          <w:i/>
        </w:rPr>
        <w:t>R</w:t>
      </w:r>
      <w:r w:rsidR="00DD5555" w:rsidRPr="00870828">
        <w:rPr>
          <w:i/>
        </w:rPr>
        <w:t>ecruiting</w:t>
      </w:r>
      <w:r w:rsidR="00DD5555">
        <w:t xml:space="preserve"> </w:t>
      </w:r>
      <w:bookmarkStart w:id="0" w:name="_GoBack"/>
      <w:bookmarkEnd w:id="0"/>
      <w:r w:rsidRPr="002A1234">
        <w:t>to select interview questions that will help you assess the attributes and skills of candidates</w:t>
      </w:r>
      <w:r w:rsidR="006844CF">
        <w:t>. Attributes and skills are organized into the following domains: Self, Outcomes, People, and Organization.</w:t>
      </w:r>
    </w:p>
    <w:p w14:paraId="2EB15B1C" w14:textId="77777777" w:rsidR="002A1234" w:rsidRPr="002A1234" w:rsidRDefault="002A1234" w:rsidP="002A12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2"/>
        <w:gridCol w:w="5303"/>
      </w:tblGrid>
      <w:tr w:rsidR="002A1234" w14:paraId="6E56E0DB" w14:textId="77777777" w:rsidTr="002A1234">
        <w:trPr>
          <w:tblHeader/>
        </w:trPr>
        <w:tc>
          <w:tcPr>
            <w:tcW w:w="5302" w:type="dxa"/>
          </w:tcPr>
          <w:p w14:paraId="650106B4" w14:textId="77777777" w:rsidR="002A1234" w:rsidRPr="002A1234" w:rsidRDefault="002A1234" w:rsidP="002A1234">
            <w:pPr>
              <w:pStyle w:val="Heading2"/>
              <w:jc w:val="center"/>
              <w:outlineLvl w:val="1"/>
              <w:rPr>
                <w:color w:val="auto"/>
              </w:rPr>
            </w:pPr>
            <w:r w:rsidRPr="002A1234">
              <w:rPr>
                <w:color w:val="auto"/>
              </w:rPr>
              <w:t>Attribute or Skill</w:t>
            </w:r>
          </w:p>
        </w:tc>
        <w:tc>
          <w:tcPr>
            <w:tcW w:w="5303" w:type="dxa"/>
          </w:tcPr>
          <w:p w14:paraId="736B16CE" w14:textId="77777777" w:rsidR="002A1234" w:rsidRPr="002A1234" w:rsidRDefault="002A1234" w:rsidP="002A1234">
            <w:pPr>
              <w:pStyle w:val="Heading2"/>
              <w:jc w:val="center"/>
              <w:outlineLvl w:val="1"/>
              <w:rPr>
                <w:color w:val="auto"/>
              </w:rPr>
            </w:pPr>
            <w:r w:rsidRPr="002A1234">
              <w:rPr>
                <w:color w:val="auto"/>
              </w:rPr>
              <w:t>Possible Interview Questions</w:t>
            </w:r>
          </w:p>
        </w:tc>
      </w:tr>
      <w:tr w:rsidR="002A1234" w14:paraId="06910ACB" w14:textId="77777777" w:rsidTr="002A1234">
        <w:tc>
          <w:tcPr>
            <w:tcW w:w="10605" w:type="dxa"/>
            <w:gridSpan w:val="2"/>
            <w:shd w:val="clear" w:color="auto" w:fill="FDF0E7"/>
          </w:tcPr>
          <w:p w14:paraId="15FD33DD" w14:textId="77777777" w:rsidR="002A1234" w:rsidRDefault="002A1234" w:rsidP="00F33E24">
            <w:pPr>
              <w:rPr>
                <w:b/>
              </w:rPr>
            </w:pPr>
            <w:r>
              <w:rPr>
                <w:b/>
              </w:rPr>
              <w:t>Self: Emotional Intelligence</w:t>
            </w:r>
          </w:p>
          <w:p w14:paraId="2DBB53F8" w14:textId="77777777" w:rsidR="002A1234" w:rsidRDefault="002A1234" w:rsidP="00F33E24"/>
        </w:tc>
      </w:tr>
      <w:tr w:rsidR="002A1234" w14:paraId="1C92F5DF" w14:textId="77777777" w:rsidTr="002A1234">
        <w:tc>
          <w:tcPr>
            <w:tcW w:w="5302" w:type="dxa"/>
          </w:tcPr>
          <w:p w14:paraId="0557BBFB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Is self-aware and adaptive</w:t>
            </w:r>
          </w:p>
          <w:p w14:paraId="11D3426F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Confronts difficult situations effectively</w:t>
            </w:r>
          </w:p>
          <w:p w14:paraId="70A86347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Welcomes and strives to understand the views of others</w:t>
            </w:r>
          </w:p>
          <w:p w14:paraId="06F59B86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Tolerates ambiguity</w:t>
            </w:r>
          </w:p>
        </w:tc>
        <w:tc>
          <w:tcPr>
            <w:tcW w:w="5303" w:type="dxa"/>
          </w:tcPr>
          <w:p w14:paraId="175C198E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Give an example of a situation where you had to resolve a conflict. Explain how you engaged with the involved parties to reach a resolution.</w:t>
            </w:r>
          </w:p>
          <w:p w14:paraId="434D2711" w14:textId="77777777" w:rsidR="002A1234" w:rsidRPr="001B61A3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 xml:space="preserve">Give </w:t>
            </w:r>
            <w:r w:rsidRPr="001B61A3">
              <w:t>an example of a project</w:t>
            </w:r>
            <w:r>
              <w:t xml:space="preserve"> or situation</w:t>
            </w:r>
            <w:r w:rsidRPr="001B61A3">
              <w:t xml:space="preserve"> </w:t>
            </w:r>
            <w:r>
              <w:t xml:space="preserve">where the desired outcome was </w:t>
            </w:r>
            <w:r w:rsidRPr="001B61A3">
              <w:t>ambiguous</w:t>
            </w:r>
            <w:r>
              <w:t>.</w:t>
            </w:r>
            <w:r w:rsidRPr="001B61A3">
              <w:t xml:space="preserve"> </w:t>
            </w:r>
            <w:r>
              <w:t>D</w:t>
            </w:r>
            <w:r w:rsidRPr="001B61A3">
              <w:t xml:space="preserve">escribe how you navigated through </w:t>
            </w:r>
            <w:r>
              <w:t xml:space="preserve">it </w:t>
            </w:r>
            <w:r w:rsidRPr="001B61A3">
              <w:t>to achieve a successful outcome.</w:t>
            </w:r>
          </w:p>
          <w:p w14:paraId="01E07FC9" w14:textId="77777777" w:rsidR="002A1234" w:rsidRDefault="002A1234" w:rsidP="00F33E24">
            <w:pPr>
              <w:pStyle w:val="ListParagraph"/>
              <w:ind w:left="360"/>
            </w:pPr>
          </w:p>
        </w:tc>
      </w:tr>
      <w:tr w:rsidR="002A1234" w14:paraId="14744865" w14:textId="77777777" w:rsidTr="002A1234">
        <w:tc>
          <w:tcPr>
            <w:tcW w:w="10605" w:type="dxa"/>
            <w:gridSpan w:val="2"/>
            <w:shd w:val="clear" w:color="auto" w:fill="FDF0E7"/>
          </w:tcPr>
          <w:p w14:paraId="4CEF3A2A" w14:textId="77777777" w:rsidR="002A1234" w:rsidRDefault="002A1234" w:rsidP="00F33E24">
            <w:pPr>
              <w:rPr>
                <w:b/>
              </w:rPr>
            </w:pPr>
            <w:r>
              <w:rPr>
                <w:b/>
              </w:rPr>
              <w:t>Self: Resilience</w:t>
            </w:r>
          </w:p>
          <w:p w14:paraId="1097390C" w14:textId="77777777" w:rsidR="002A1234" w:rsidRDefault="002A1234" w:rsidP="00F33E24"/>
        </w:tc>
      </w:tr>
      <w:tr w:rsidR="002A1234" w14:paraId="657EAE94" w14:textId="77777777" w:rsidTr="002A1234">
        <w:tc>
          <w:tcPr>
            <w:tcW w:w="5302" w:type="dxa"/>
          </w:tcPr>
          <w:p w14:paraId="4C0A05A9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3"/>
              </w:numPr>
              <w:contextualSpacing/>
            </w:pPr>
            <w:r>
              <w:t>Rebounds from setbacks</w:t>
            </w:r>
          </w:p>
          <w:p w14:paraId="3787FC5C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3"/>
              </w:numPr>
              <w:contextualSpacing/>
            </w:pPr>
            <w:r>
              <w:t>Takes risks</w:t>
            </w:r>
          </w:p>
          <w:p w14:paraId="76E938B3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3"/>
              </w:numPr>
              <w:contextualSpacing/>
            </w:pPr>
            <w:r>
              <w:t>Learns from missteps and blunders</w:t>
            </w:r>
          </w:p>
          <w:p w14:paraId="6C311EB7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Accepts and supports change</w:t>
            </w:r>
          </w:p>
          <w:p w14:paraId="33743DB4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Remains solution-focused</w:t>
            </w:r>
          </w:p>
        </w:tc>
        <w:tc>
          <w:tcPr>
            <w:tcW w:w="5303" w:type="dxa"/>
          </w:tcPr>
          <w:p w14:paraId="0D6FF989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3"/>
              </w:numPr>
              <w:contextualSpacing/>
            </w:pPr>
            <w:r>
              <w:t>Give an example of a time when you were able to move out of your comfort zone and accept a</w:t>
            </w:r>
            <w:r w:rsidRPr="00490C1F">
              <w:t xml:space="preserve"> new</w:t>
            </w:r>
            <w:r>
              <w:t xml:space="preserve"> challenge.</w:t>
            </w:r>
          </w:p>
          <w:p w14:paraId="1BC4B9C4" w14:textId="6B13E495" w:rsidR="002A1234" w:rsidRDefault="002A1234" w:rsidP="002A1234">
            <w:pPr>
              <w:pStyle w:val="ListParagraph"/>
              <w:widowControl/>
              <w:numPr>
                <w:ilvl w:val="0"/>
                <w:numId w:val="3"/>
              </w:numPr>
              <w:contextualSpacing/>
            </w:pPr>
            <w:r>
              <w:t>Give an example of a time whe</w:t>
            </w:r>
            <w:r w:rsidR="00DD5555">
              <w:t>n</w:t>
            </w:r>
            <w:r>
              <w:t xml:space="preserve"> you helped others accept and engage in a new venture.</w:t>
            </w:r>
          </w:p>
          <w:p w14:paraId="65174222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3"/>
              </w:numPr>
              <w:contextualSpacing/>
            </w:pPr>
            <w:r>
              <w:t>Tell us about a professional setback or failure. How did you handle it? What, if anything, changed for you as a result of going through that experience?</w:t>
            </w:r>
          </w:p>
          <w:p w14:paraId="4850F974" w14:textId="77777777" w:rsidR="002A1234" w:rsidRDefault="002A1234" w:rsidP="00F33E24"/>
        </w:tc>
      </w:tr>
      <w:tr w:rsidR="002A1234" w14:paraId="0541C205" w14:textId="77777777" w:rsidTr="002A1234">
        <w:tc>
          <w:tcPr>
            <w:tcW w:w="10605" w:type="dxa"/>
            <w:gridSpan w:val="2"/>
            <w:shd w:val="clear" w:color="auto" w:fill="FFF7E1"/>
          </w:tcPr>
          <w:p w14:paraId="47FC62FE" w14:textId="77777777" w:rsidR="002A1234" w:rsidRDefault="002A1234" w:rsidP="00F33E24">
            <w:pPr>
              <w:rPr>
                <w:b/>
              </w:rPr>
            </w:pPr>
            <w:r>
              <w:rPr>
                <w:b/>
              </w:rPr>
              <w:t xml:space="preserve">Outcomes: Results Orientation </w:t>
            </w:r>
          </w:p>
          <w:p w14:paraId="386E9473" w14:textId="77777777" w:rsidR="002A1234" w:rsidRDefault="002A1234" w:rsidP="00F33E24"/>
        </w:tc>
      </w:tr>
      <w:tr w:rsidR="002A1234" w14:paraId="1BB12E7A" w14:textId="77777777" w:rsidTr="002A1234">
        <w:tc>
          <w:tcPr>
            <w:tcW w:w="5302" w:type="dxa"/>
          </w:tcPr>
          <w:p w14:paraId="46BCDCCF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4"/>
              </w:numPr>
              <w:contextualSpacing/>
            </w:pPr>
            <w:r>
              <w:t>Focuses on execution and impact</w:t>
            </w:r>
          </w:p>
          <w:p w14:paraId="566FC45E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4"/>
              </w:numPr>
              <w:contextualSpacing/>
            </w:pPr>
            <w:r>
              <w:t>Sets clear expectations</w:t>
            </w:r>
          </w:p>
          <w:p w14:paraId="18CD3BD1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4"/>
              </w:numPr>
              <w:contextualSpacing/>
            </w:pPr>
            <w:r>
              <w:t>H</w:t>
            </w:r>
            <w:r w:rsidRPr="00352D01">
              <w:t>olds people accountable</w:t>
            </w:r>
          </w:p>
          <w:p w14:paraId="147C8976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4"/>
              </w:numPr>
              <w:contextualSpacing/>
            </w:pPr>
            <w:r>
              <w:t xml:space="preserve">Supports  innovation and manages change to accomplish strategic goals </w:t>
            </w:r>
          </w:p>
        </w:tc>
        <w:tc>
          <w:tcPr>
            <w:tcW w:w="5303" w:type="dxa"/>
          </w:tcPr>
          <w:p w14:paraId="08B220C1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4"/>
              </w:numPr>
              <w:contextualSpacing/>
            </w:pPr>
            <w:r>
              <w:t xml:space="preserve">Give an example of a </w:t>
            </w:r>
            <w:r w:rsidRPr="00015AE6">
              <w:t>project</w:t>
            </w:r>
            <w:r>
              <w:t xml:space="preserve"> or program that you led in the past. Describe how you were able to establish clear expectations and hold team members accountable. Describe the outcomes: what did the program achieve?</w:t>
            </w:r>
          </w:p>
          <w:p w14:paraId="349F3806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4"/>
              </w:numPr>
              <w:contextualSpacing/>
            </w:pPr>
            <w:r>
              <w:t>T</w:t>
            </w:r>
            <w:r w:rsidRPr="003458B8">
              <w:t>ell us about a major innovation or change effort (successful or unsuccessful) in which you pla</w:t>
            </w:r>
            <w:r>
              <w:t>yed a significant role</w:t>
            </w:r>
            <w:r w:rsidRPr="003458B8">
              <w:t>.</w:t>
            </w:r>
            <w:r>
              <w:t xml:space="preserve"> Describe your involvement and what you learned from the experience.</w:t>
            </w:r>
          </w:p>
          <w:p w14:paraId="5B350296" w14:textId="77777777" w:rsidR="002A1234" w:rsidRDefault="002A1234" w:rsidP="00F33E24"/>
        </w:tc>
      </w:tr>
    </w:tbl>
    <w:p w14:paraId="7750CD11" w14:textId="77777777" w:rsidR="002A1234" w:rsidRDefault="002A1234" w:rsidP="002A1234"/>
    <w:p w14:paraId="71D801B4" w14:textId="77777777" w:rsidR="002D5176" w:rsidRDefault="002D5176" w:rsidP="002A1234"/>
    <w:p w14:paraId="06C65267" w14:textId="77777777" w:rsidR="002D5176" w:rsidRDefault="002D5176" w:rsidP="002A1234"/>
    <w:p w14:paraId="0153DE36" w14:textId="77777777" w:rsidR="002D5176" w:rsidRDefault="002D5176" w:rsidP="002D5176">
      <w:pPr>
        <w:jc w:val="both"/>
      </w:pPr>
    </w:p>
    <w:p w14:paraId="09807837" w14:textId="77777777" w:rsidR="00DC6FD5" w:rsidRDefault="00DC6FD5" w:rsidP="002A1234"/>
    <w:p w14:paraId="20908B1C" w14:textId="77777777" w:rsidR="00A24D73" w:rsidRDefault="00A24D73" w:rsidP="002A1234"/>
    <w:p w14:paraId="643567D5" w14:textId="77777777" w:rsidR="00A24D73" w:rsidRDefault="00A24D73" w:rsidP="002A12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2"/>
        <w:gridCol w:w="5303"/>
      </w:tblGrid>
      <w:tr w:rsidR="002A1234" w14:paraId="0AD8A366" w14:textId="77777777" w:rsidTr="00F33E24">
        <w:trPr>
          <w:tblHeader/>
        </w:trPr>
        <w:tc>
          <w:tcPr>
            <w:tcW w:w="5302" w:type="dxa"/>
          </w:tcPr>
          <w:p w14:paraId="6FDD307A" w14:textId="77777777" w:rsidR="002A1234" w:rsidRPr="002A1234" w:rsidRDefault="002A1234" w:rsidP="00F33E24">
            <w:pPr>
              <w:pStyle w:val="Heading2"/>
              <w:jc w:val="center"/>
              <w:outlineLvl w:val="1"/>
              <w:rPr>
                <w:color w:val="auto"/>
              </w:rPr>
            </w:pPr>
            <w:r w:rsidRPr="002A1234">
              <w:rPr>
                <w:color w:val="auto"/>
              </w:rPr>
              <w:t>Attribute or Skill</w:t>
            </w:r>
          </w:p>
        </w:tc>
        <w:tc>
          <w:tcPr>
            <w:tcW w:w="5303" w:type="dxa"/>
          </w:tcPr>
          <w:p w14:paraId="1399B59A" w14:textId="77777777" w:rsidR="002A1234" w:rsidRPr="002A1234" w:rsidRDefault="002A1234" w:rsidP="00F33E24">
            <w:pPr>
              <w:pStyle w:val="Heading2"/>
              <w:jc w:val="center"/>
              <w:outlineLvl w:val="1"/>
              <w:rPr>
                <w:color w:val="auto"/>
              </w:rPr>
            </w:pPr>
            <w:r w:rsidRPr="002A1234">
              <w:rPr>
                <w:color w:val="auto"/>
              </w:rPr>
              <w:t>Possible Interview Questions</w:t>
            </w:r>
          </w:p>
        </w:tc>
      </w:tr>
      <w:tr w:rsidR="002A1234" w14:paraId="5B510EB4" w14:textId="77777777" w:rsidTr="002A1234">
        <w:tc>
          <w:tcPr>
            <w:tcW w:w="10605" w:type="dxa"/>
            <w:gridSpan w:val="2"/>
            <w:shd w:val="clear" w:color="auto" w:fill="EAF4E4"/>
          </w:tcPr>
          <w:p w14:paraId="34013A5A" w14:textId="77777777" w:rsidR="002A1234" w:rsidRPr="008C30D1" w:rsidRDefault="002A1234" w:rsidP="002A1234">
            <w:pPr>
              <w:rPr>
                <w:b/>
              </w:rPr>
            </w:pPr>
            <w:r>
              <w:rPr>
                <w:b/>
              </w:rPr>
              <w:t xml:space="preserve">People: </w:t>
            </w:r>
            <w:r w:rsidRPr="008C30D1">
              <w:rPr>
                <w:b/>
              </w:rPr>
              <w:t>Communication Skills</w:t>
            </w:r>
          </w:p>
          <w:p w14:paraId="2E284E50" w14:textId="77777777" w:rsidR="002A1234" w:rsidRDefault="002A1234" w:rsidP="00F33E24"/>
        </w:tc>
      </w:tr>
      <w:tr w:rsidR="002A1234" w14:paraId="378F42E1" w14:textId="77777777" w:rsidTr="00F33E24">
        <w:tc>
          <w:tcPr>
            <w:tcW w:w="5302" w:type="dxa"/>
          </w:tcPr>
          <w:p w14:paraId="4FADFFB5" w14:textId="77777777" w:rsidR="002A1234" w:rsidRPr="0031534F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  <w:r>
              <w:t>Articulates a clear</w:t>
            </w:r>
            <w:r w:rsidRPr="0031534F">
              <w:t xml:space="preserve"> vision</w:t>
            </w:r>
          </w:p>
          <w:p w14:paraId="6137A74E" w14:textId="77777777" w:rsidR="002A1234" w:rsidRPr="0031534F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  <w:r w:rsidRPr="0031534F">
              <w:t>Negotiates for resources and support</w:t>
            </w:r>
          </w:p>
          <w:p w14:paraId="2F1A5266" w14:textId="77777777" w:rsidR="002A1234" w:rsidRPr="0031534F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  <w:r w:rsidRPr="0031534F">
              <w:t>Actively</w:t>
            </w:r>
            <w:r>
              <w:t xml:space="preserve"> and generously</w:t>
            </w:r>
            <w:r w:rsidRPr="0031534F">
              <w:t xml:space="preserve"> listens</w:t>
            </w:r>
          </w:p>
          <w:p w14:paraId="1FD7DE96" w14:textId="77777777" w:rsidR="002A1234" w:rsidRPr="00B604F6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t>Shares information</w:t>
            </w:r>
          </w:p>
          <w:p w14:paraId="3782D791" w14:textId="77777777" w:rsidR="002A1234" w:rsidRPr="0031534F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t>Uses influence rather than commands</w:t>
            </w:r>
          </w:p>
          <w:p w14:paraId="31949C8F" w14:textId="77777777" w:rsidR="002A1234" w:rsidRDefault="002A1234" w:rsidP="002A1234">
            <w:pPr>
              <w:widowControl/>
              <w:contextualSpacing/>
            </w:pPr>
          </w:p>
        </w:tc>
        <w:tc>
          <w:tcPr>
            <w:tcW w:w="5303" w:type="dxa"/>
          </w:tcPr>
          <w:p w14:paraId="2D46ED59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Give an example of a time when you successfully negotiated for resources and support.</w:t>
            </w:r>
          </w:p>
          <w:p w14:paraId="150C292E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Give examples of how you keep others informed. How do you determine what information to share and when?</w:t>
            </w:r>
          </w:p>
          <w:p w14:paraId="0E9485E2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Describe a situation where you had to get others on board with a new process or idea. What were the specific steps you took?</w:t>
            </w:r>
          </w:p>
          <w:p w14:paraId="72E0DD1B" w14:textId="77777777" w:rsidR="002A1234" w:rsidRDefault="002A1234" w:rsidP="00F33E24">
            <w:pPr>
              <w:pStyle w:val="ListParagraph"/>
              <w:ind w:left="360"/>
            </w:pPr>
          </w:p>
        </w:tc>
      </w:tr>
      <w:tr w:rsidR="002A1234" w14:paraId="6BFFD57A" w14:textId="77777777" w:rsidTr="002A1234">
        <w:tc>
          <w:tcPr>
            <w:tcW w:w="10605" w:type="dxa"/>
            <w:gridSpan w:val="2"/>
            <w:shd w:val="clear" w:color="auto" w:fill="EAF4E4"/>
          </w:tcPr>
          <w:p w14:paraId="0E058523" w14:textId="77777777" w:rsidR="002A1234" w:rsidRDefault="002A1234" w:rsidP="002A1234">
            <w:pPr>
              <w:rPr>
                <w:b/>
              </w:rPr>
            </w:pPr>
            <w:r>
              <w:rPr>
                <w:b/>
              </w:rPr>
              <w:t>People: Developing Others―</w:t>
            </w:r>
            <w:r w:rsidRPr="00206D70">
              <w:rPr>
                <w:b/>
              </w:rPr>
              <w:t>Performance and Talent Management</w:t>
            </w:r>
          </w:p>
          <w:p w14:paraId="04D14990" w14:textId="77777777" w:rsidR="002A1234" w:rsidRDefault="002A1234" w:rsidP="002A1234"/>
        </w:tc>
      </w:tr>
      <w:tr w:rsidR="002A1234" w14:paraId="783CC995" w14:textId="77777777" w:rsidTr="00F33E24">
        <w:tc>
          <w:tcPr>
            <w:tcW w:w="5302" w:type="dxa"/>
          </w:tcPr>
          <w:p w14:paraId="50ADA40D" w14:textId="77777777" w:rsidR="002A1234" w:rsidRPr="00E614F2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  <w:r w:rsidRPr="00E614F2">
              <w:t>Creates leadership opportunities for others</w:t>
            </w:r>
          </w:p>
          <w:p w14:paraId="307B74F2" w14:textId="77777777" w:rsidR="002A1234" w:rsidRPr="00E614F2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  <w:r w:rsidRPr="00E614F2">
              <w:t>Serves as a mentor and/or sponsor</w:t>
            </w:r>
          </w:p>
          <w:p w14:paraId="0B4222D0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Taps into the knowledge of others</w:t>
            </w:r>
          </w:p>
          <w:p w14:paraId="033E3033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Provides ongoing feedback</w:t>
            </w:r>
          </w:p>
          <w:p w14:paraId="03CBD592" w14:textId="753529C0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Encourages others to take action</w:t>
            </w:r>
          </w:p>
        </w:tc>
        <w:tc>
          <w:tcPr>
            <w:tcW w:w="5303" w:type="dxa"/>
          </w:tcPr>
          <w:p w14:paraId="3DCCE8A1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Give an example of a time when you identified and created a leadership and/or a growth opportunity for someone who reports to you.</w:t>
            </w:r>
          </w:p>
          <w:p w14:paraId="790547DC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Describe a situation where you served as a mentor or sponsor for a junior colleague.</w:t>
            </w:r>
          </w:p>
          <w:p w14:paraId="5AA2BC9B" w14:textId="138FB43F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Describe your approach for handling poor or declining employee performance</w:t>
            </w:r>
            <w:r w:rsidR="00DD5555">
              <w:t>.</w:t>
            </w:r>
          </w:p>
          <w:p w14:paraId="302A5F8D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How do you motivate others?</w:t>
            </w:r>
          </w:p>
          <w:p w14:paraId="64A06482" w14:textId="77777777" w:rsidR="002A1234" w:rsidRDefault="002A1234" w:rsidP="002A1234"/>
        </w:tc>
      </w:tr>
      <w:tr w:rsidR="002A1234" w14:paraId="4FD4C8EF" w14:textId="77777777" w:rsidTr="002A1234">
        <w:tc>
          <w:tcPr>
            <w:tcW w:w="10605" w:type="dxa"/>
            <w:gridSpan w:val="2"/>
            <w:shd w:val="clear" w:color="auto" w:fill="EAF4E4"/>
          </w:tcPr>
          <w:p w14:paraId="4F0E4AB8" w14:textId="77777777" w:rsidR="002A1234" w:rsidRDefault="002A1234" w:rsidP="002A1234">
            <w:r>
              <w:rPr>
                <w:b/>
              </w:rPr>
              <w:t>People: Team Building</w:t>
            </w:r>
            <w:r>
              <w:t xml:space="preserve"> </w:t>
            </w:r>
          </w:p>
          <w:p w14:paraId="72555CC4" w14:textId="77777777" w:rsidR="002A1234" w:rsidRDefault="002A1234" w:rsidP="002A1234"/>
        </w:tc>
      </w:tr>
      <w:tr w:rsidR="002A1234" w14:paraId="36510ABB" w14:textId="77777777" w:rsidTr="00F33E24">
        <w:tc>
          <w:tcPr>
            <w:tcW w:w="5302" w:type="dxa"/>
          </w:tcPr>
          <w:p w14:paraId="312D4ADF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4"/>
              </w:numPr>
              <w:contextualSpacing/>
            </w:pPr>
            <w:r>
              <w:t>Creates and maintains</w:t>
            </w:r>
            <w:r w:rsidRPr="00E614F2">
              <w:t xml:space="preserve"> an equitable and supportive climate for all</w:t>
            </w:r>
          </w:p>
          <w:p w14:paraId="319E22E1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4"/>
              </w:numPr>
              <w:contextualSpacing/>
            </w:pPr>
            <w:r>
              <w:t>Works with others to craft a shared vision</w:t>
            </w:r>
          </w:p>
        </w:tc>
        <w:tc>
          <w:tcPr>
            <w:tcW w:w="5303" w:type="dxa"/>
          </w:tcPr>
          <w:p w14:paraId="1AACF1B9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4"/>
              </w:numPr>
              <w:contextualSpacing/>
            </w:pPr>
            <w:r>
              <w:t>Give an example of a time when you were able to create a supportive environment for a diverse team of people.</w:t>
            </w:r>
          </w:p>
          <w:p w14:paraId="77C213D4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4"/>
              </w:numPr>
              <w:contextualSpacing/>
            </w:pPr>
            <w:r>
              <w:t>Describe a situation in which you had to resolve a conflict. What was your approach?</w:t>
            </w:r>
          </w:p>
          <w:p w14:paraId="6B7FB31C" w14:textId="77777777" w:rsidR="002A1234" w:rsidRDefault="002A1234" w:rsidP="002A1234">
            <w:pPr>
              <w:pStyle w:val="ListParagraph"/>
              <w:widowControl/>
              <w:numPr>
                <w:ilvl w:val="0"/>
                <w:numId w:val="4"/>
              </w:numPr>
              <w:contextualSpacing/>
            </w:pPr>
            <w:r>
              <w:t>Explain how you have worked with others to establish a shared vision.</w:t>
            </w:r>
          </w:p>
          <w:p w14:paraId="1D072632" w14:textId="77777777" w:rsidR="002A1234" w:rsidRDefault="002A1234" w:rsidP="002A1234"/>
        </w:tc>
      </w:tr>
    </w:tbl>
    <w:p w14:paraId="5E15751C" w14:textId="77777777" w:rsidR="00277E54" w:rsidRDefault="00277E54" w:rsidP="002A1234"/>
    <w:p w14:paraId="783A9074" w14:textId="77777777" w:rsidR="00DC6FD5" w:rsidRDefault="00DC6FD5" w:rsidP="002A1234"/>
    <w:p w14:paraId="79C4B7CF" w14:textId="77777777" w:rsidR="002D5176" w:rsidRDefault="002D5176"/>
    <w:p w14:paraId="0ACC8234" w14:textId="77777777" w:rsidR="002D5176" w:rsidRDefault="002D5176"/>
    <w:p w14:paraId="62ABBE0F" w14:textId="77777777" w:rsidR="002D5176" w:rsidRDefault="002D5176"/>
    <w:p w14:paraId="71A735FD" w14:textId="77777777" w:rsidR="002D5176" w:rsidRDefault="002D5176"/>
    <w:p w14:paraId="36CF245F" w14:textId="77777777" w:rsidR="002D5176" w:rsidRDefault="002D5176"/>
    <w:p w14:paraId="43B314EC" w14:textId="77777777" w:rsidR="002D5176" w:rsidRDefault="002D5176"/>
    <w:p w14:paraId="4836755B" w14:textId="77777777" w:rsidR="002D5176" w:rsidRDefault="002D5176"/>
    <w:p w14:paraId="6C40F2CE" w14:textId="77777777" w:rsidR="00DC6FD5" w:rsidRDefault="00DC6FD5" w:rsidP="006844CF">
      <w:r>
        <w:br w:type="page"/>
      </w:r>
    </w:p>
    <w:p w14:paraId="12AFC55F" w14:textId="77777777" w:rsidR="00DC6FD5" w:rsidRDefault="00DC6FD5" w:rsidP="002A1234"/>
    <w:p w14:paraId="7C337CCA" w14:textId="77777777" w:rsidR="00A24D73" w:rsidRDefault="00A24D73" w:rsidP="002A1234"/>
    <w:p w14:paraId="5E4742D3" w14:textId="77777777" w:rsidR="00A24D73" w:rsidRDefault="00A24D73" w:rsidP="002A12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2"/>
        <w:gridCol w:w="5303"/>
      </w:tblGrid>
      <w:tr w:rsidR="00DC6FD5" w14:paraId="7EC41F83" w14:textId="77777777" w:rsidTr="00F33E24">
        <w:trPr>
          <w:tblHeader/>
        </w:trPr>
        <w:tc>
          <w:tcPr>
            <w:tcW w:w="5302" w:type="dxa"/>
          </w:tcPr>
          <w:p w14:paraId="6EDB72CA" w14:textId="77777777" w:rsidR="00DC6FD5" w:rsidRPr="002A1234" w:rsidRDefault="00DC6FD5" w:rsidP="00F33E24">
            <w:pPr>
              <w:pStyle w:val="Heading2"/>
              <w:jc w:val="center"/>
              <w:outlineLvl w:val="1"/>
              <w:rPr>
                <w:color w:val="auto"/>
              </w:rPr>
            </w:pPr>
            <w:r w:rsidRPr="002A1234">
              <w:rPr>
                <w:color w:val="auto"/>
              </w:rPr>
              <w:t>Attribute or Skill</w:t>
            </w:r>
          </w:p>
        </w:tc>
        <w:tc>
          <w:tcPr>
            <w:tcW w:w="5303" w:type="dxa"/>
          </w:tcPr>
          <w:p w14:paraId="73CF9CED" w14:textId="77777777" w:rsidR="00DC6FD5" w:rsidRPr="002A1234" w:rsidRDefault="00DC6FD5" w:rsidP="00F33E24">
            <w:pPr>
              <w:pStyle w:val="Heading2"/>
              <w:jc w:val="center"/>
              <w:outlineLvl w:val="1"/>
              <w:rPr>
                <w:color w:val="auto"/>
              </w:rPr>
            </w:pPr>
            <w:r w:rsidRPr="002A1234">
              <w:rPr>
                <w:color w:val="auto"/>
              </w:rPr>
              <w:t>Possible Interview Questions</w:t>
            </w:r>
          </w:p>
        </w:tc>
      </w:tr>
      <w:tr w:rsidR="00DC6FD5" w14:paraId="0CB87173" w14:textId="77777777" w:rsidTr="00DC6FD5">
        <w:tc>
          <w:tcPr>
            <w:tcW w:w="10605" w:type="dxa"/>
            <w:gridSpan w:val="2"/>
            <w:shd w:val="clear" w:color="auto" w:fill="ECF3FA"/>
          </w:tcPr>
          <w:p w14:paraId="44F9E8B0" w14:textId="77777777" w:rsidR="00DC6FD5" w:rsidRDefault="00DC6FD5" w:rsidP="00DC6FD5">
            <w:pPr>
              <w:rPr>
                <w:b/>
              </w:rPr>
            </w:pPr>
            <w:r>
              <w:rPr>
                <w:b/>
              </w:rPr>
              <w:t>Organization: Interdependent Financial Approach</w:t>
            </w:r>
          </w:p>
          <w:p w14:paraId="42608AC5" w14:textId="77777777" w:rsidR="00DC6FD5" w:rsidRDefault="00DC6FD5" w:rsidP="00DC6FD5"/>
        </w:tc>
      </w:tr>
      <w:tr w:rsidR="00DC6FD5" w14:paraId="05C04A82" w14:textId="77777777" w:rsidTr="00F33E24">
        <w:tc>
          <w:tcPr>
            <w:tcW w:w="5302" w:type="dxa"/>
          </w:tcPr>
          <w:p w14:paraId="1AE50001" w14:textId="77777777" w:rsidR="00DC6FD5" w:rsidRDefault="00DC6FD5" w:rsidP="00DC6FD5">
            <w:pPr>
              <w:pStyle w:val="ListParagraph"/>
              <w:widowControl/>
              <w:numPr>
                <w:ilvl w:val="0"/>
                <w:numId w:val="10"/>
              </w:numPr>
              <w:contextualSpacing/>
            </w:pPr>
            <w:r>
              <w:t>Aligns budget decisions with organizational strategy</w:t>
            </w:r>
          </w:p>
          <w:p w14:paraId="5E3DD4D1" w14:textId="77777777" w:rsidR="00DC6FD5" w:rsidRDefault="00DC6FD5" w:rsidP="00DC6FD5">
            <w:pPr>
              <w:pStyle w:val="ListParagraph"/>
              <w:widowControl/>
              <w:numPr>
                <w:ilvl w:val="0"/>
                <w:numId w:val="10"/>
              </w:numPr>
              <w:contextualSpacing/>
            </w:pPr>
            <w:r>
              <w:t xml:space="preserve">Allocates resources transparently </w:t>
            </w:r>
          </w:p>
          <w:p w14:paraId="051A4772" w14:textId="77777777" w:rsidR="00DC6FD5" w:rsidRDefault="00DC6FD5" w:rsidP="00DC6FD5">
            <w:pPr>
              <w:pStyle w:val="ListParagraph"/>
              <w:widowControl/>
              <w:numPr>
                <w:ilvl w:val="0"/>
                <w:numId w:val="10"/>
              </w:numPr>
              <w:contextualSpacing/>
            </w:pPr>
            <w:r>
              <w:t>Is fiscally responsible</w:t>
            </w:r>
          </w:p>
          <w:p w14:paraId="5C339B02" w14:textId="77777777" w:rsidR="00DC6FD5" w:rsidRDefault="00DC6FD5" w:rsidP="00DC6FD5">
            <w:pPr>
              <w:widowControl/>
              <w:contextualSpacing/>
            </w:pPr>
          </w:p>
        </w:tc>
        <w:tc>
          <w:tcPr>
            <w:tcW w:w="5303" w:type="dxa"/>
          </w:tcPr>
          <w:p w14:paraId="42CE7737" w14:textId="77777777" w:rsidR="00DC6FD5" w:rsidRDefault="00DC6FD5" w:rsidP="00DC6FD5">
            <w:pPr>
              <w:pStyle w:val="ListParagraph"/>
              <w:numPr>
                <w:ilvl w:val="0"/>
                <w:numId w:val="2"/>
              </w:numPr>
            </w:pPr>
            <w:r w:rsidRPr="00DC6FD5">
              <w:t>Give an example of when you had to work across department or unit lines to achieve a common financial goal.</w:t>
            </w:r>
          </w:p>
        </w:tc>
      </w:tr>
      <w:tr w:rsidR="00DC6FD5" w14:paraId="60A22331" w14:textId="77777777" w:rsidTr="00DC6FD5">
        <w:tc>
          <w:tcPr>
            <w:tcW w:w="10605" w:type="dxa"/>
            <w:gridSpan w:val="2"/>
            <w:shd w:val="clear" w:color="auto" w:fill="ECF3FA"/>
          </w:tcPr>
          <w:p w14:paraId="3CF70251" w14:textId="77777777" w:rsidR="00DC6FD5" w:rsidRDefault="00DC6FD5" w:rsidP="00DC6FD5">
            <w:r>
              <w:rPr>
                <w:b/>
              </w:rPr>
              <w:t>Organization: Institutional Orientation</w:t>
            </w:r>
            <w:r>
              <w:t xml:space="preserve"> </w:t>
            </w:r>
          </w:p>
          <w:p w14:paraId="6B20B3E4" w14:textId="77777777" w:rsidR="00DC6FD5" w:rsidRDefault="00DC6FD5" w:rsidP="00DC6FD5"/>
        </w:tc>
      </w:tr>
      <w:tr w:rsidR="00DC6FD5" w14:paraId="58D7CF17" w14:textId="77777777" w:rsidTr="00F33E24">
        <w:tc>
          <w:tcPr>
            <w:tcW w:w="5302" w:type="dxa"/>
          </w:tcPr>
          <w:p w14:paraId="472D0842" w14:textId="77777777" w:rsidR="00DC6FD5" w:rsidRDefault="00DC6FD5" w:rsidP="00DC6FD5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Links department goals with institutional priorities</w:t>
            </w:r>
          </w:p>
          <w:p w14:paraId="25A2B6AD" w14:textId="77777777" w:rsidR="00DC6FD5" w:rsidRDefault="00DC6FD5" w:rsidP="00DC6FD5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Insists that the department advance all missions</w:t>
            </w:r>
          </w:p>
          <w:p w14:paraId="6E46D77F" w14:textId="77777777" w:rsidR="00DC6FD5" w:rsidRDefault="00DC6FD5" w:rsidP="00DC6FD5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Advances communities of scholars across mission areas</w:t>
            </w:r>
          </w:p>
          <w:p w14:paraId="2EC61C5F" w14:textId="77777777" w:rsidR="00DC6FD5" w:rsidRDefault="00DC6FD5" w:rsidP="00DC6FD5">
            <w:pPr>
              <w:widowControl/>
              <w:contextualSpacing/>
            </w:pPr>
          </w:p>
        </w:tc>
        <w:tc>
          <w:tcPr>
            <w:tcW w:w="5303" w:type="dxa"/>
          </w:tcPr>
          <w:p w14:paraId="013B3E75" w14:textId="77777777" w:rsidR="00DC6FD5" w:rsidRDefault="00DC6FD5" w:rsidP="00DC6FD5">
            <w:pPr>
              <w:pStyle w:val="ListParagraph"/>
              <w:numPr>
                <w:ilvl w:val="0"/>
                <w:numId w:val="2"/>
              </w:numPr>
            </w:pPr>
            <w:r w:rsidRPr="00DC6FD5">
              <w:t xml:space="preserve">Give an example of a decision that you have made that affected all three mission areas </w:t>
            </w:r>
            <w:r>
              <w:t xml:space="preserve">(education, research, clinical </w:t>
            </w:r>
            <w:r w:rsidRPr="00DC6FD5">
              <w:t>care). What did you take into consideration when making that decision?</w:t>
            </w:r>
          </w:p>
        </w:tc>
      </w:tr>
      <w:tr w:rsidR="00DC6FD5" w14:paraId="0AB3BD34" w14:textId="77777777" w:rsidTr="00DC6FD5">
        <w:tc>
          <w:tcPr>
            <w:tcW w:w="10605" w:type="dxa"/>
            <w:gridSpan w:val="2"/>
            <w:shd w:val="clear" w:color="auto" w:fill="ECF3FA"/>
          </w:tcPr>
          <w:p w14:paraId="6A309539" w14:textId="77777777" w:rsidR="00DC6FD5" w:rsidRPr="008C30D1" w:rsidRDefault="00DC6FD5" w:rsidP="00DC6FD5">
            <w:pPr>
              <w:rPr>
                <w:b/>
              </w:rPr>
            </w:pPr>
            <w:r>
              <w:rPr>
                <w:b/>
              </w:rPr>
              <w:t>Organization: Problem Solving and Decision Making</w:t>
            </w:r>
          </w:p>
          <w:p w14:paraId="64D99847" w14:textId="77777777" w:rsidR="00DC6FD5" w:rsidRDefault="00DC6FD5" w:rsidP="00DC6FD5"/>
        </w:tc>
      </w:tr>
      <w:tr w:rsidR="00DC6FD5" w14:paraId="79D48545" w14:textId="77777777" w:rsidTr="00F33E24">
        <w:tc>
          <w:tcPr>
            <w:tcW w:w="5302" w:type="dxa"/>
          </w:tcPr>
          <w:p w14:paraId="2C6E2C77" w14:textId="77777777" w:rsidR="00DC6FD5" w:rsidRPr="00DC6FD5" w:rsidRDefault="00DC6FD5" w:rsidP="00DC6FD5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 w:rsidRPr="0031534F">
              <w:t>Engages others in decision making</w:t>
            </w:r>
          </w:p>
          <w:p w14:paraId="19AC8A07" w14:textId="77777777" w:rsidR="00DC6FD5" w:rsidRDefault="00DC6FD5" w:rsidP="00DC6FD5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Able to think a</w:t>
            </w:r>
            <w:r w:rsidRPr="00B604F6">
              <w:t>nalyti</w:t>
            </w:r>
            <w:r>
              <w:t>cally</w:t>
            </w:r>
          </w:p>
          <w:p w14:paraId="0B37FC3F" w14:textId="77777777" w:rsidR="00DC6FD5" w:rsidRDefault="00DC6FD5" w:rsidP="00DC6FD5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Thinks creativity about solutions</w:t>
            </w:r>
          </w:p>
          <w:p w14:paraId="7DD4BE39" w14:textId="77777777" w:rsidR="00DC6FD5" w:rsidRDefault="00DC6FD5" w:rsidP="00DC6FD5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Considers the information available and makes quality decisions</w:t>
            </w:r>
          </w:p>
          <w:p w14:paraId="65927988" w14:textId="77777777" w:rsidR="00DC6FD5" w:rsidRPr="00B604F6" w:rsidRDefault="00DC6FD5" w:rsidP="00DC6FD5">
            <w:pPr>
              <w:pStyle w:val="ListParagraph"/>
              <w:widowControl/>
              <w:numPr>
                <w:ilvl w:val="0"/>
                <w:numId w:val="2"/>
              </w:numPr>
              <w:contextualSpacing/>
            </w:pPr>
            <w:r>
              <w:t>Is future oriented</w:t>
            </w:r>
          </w:p>
          <w:p w14:paraId="3F4D34BE" w14:textId="77777777" w:rsidR="00DC6FD5" w:rsidRDefault="00DC6FD5" w:rsidP="00DC6FD5">
            <w:pPr>
              <w:pStyle w:val="ListParagraph"/>
              <w:widowControl/>
              <w:ind w:left="360"/>
              <w:contextualSpacing/>
            </w:pPr>
          </w:p>
        </w:tc>
        <w:tc>
          <w:tcPr>
            <w:tcW w:w="5303" w:type="dxa"/>
          </w:tcPr>
          <w:p w14:paraId="0FED2ACD" w14:textId="77777777" w:rsidR="00DC6FD5" w:rsidRDefault="00DC6FD5" w:rsidP="00DC6FD5">
            <w:pPr>
              <w:pStyle w:val="ListParagraph"/>
              <w:widowControl/>
              <w:numPr>
                <w:ilvl w:val="0"/>
                <w:numId w:val="5"/>
              </w:numPr>
              <w:contextualSpacing/>
            </w:pPr>
            <w:r>
              <w:t>Explain your decision-making process. How and when do you involve others?</w:t>
            </w:r>
          </w:p>
          <w:p w14:paraId="188FC2C8" w14:textId="77777777" w:rsidR="00DC6FD5" w:rsidRDefault="00DC6FD5" w:rsidP="00DC6FD5">
            <w:pPr>
              <w:pStyle w:val="ListParagraph"/>
              <w:widowControl/>
              <w:numPr>
                <w:ilvl w:val="0"/>
                <w:numId w:val="5"/>
              </w:numPr>
              <w:contextualSpacing/>
            </w:pPr>
            <w:r>
              <w:t>Give an example of a time when a solution to a problem was not straightforward. How did you approach the problem? How did you generate a solution?</w:t>
            </w:r>
          </w:p>
          <w:p w14:paraId="5E3030FF" w14:textId="77777777" w:rsidR="00DC6FD5" w:rsidRDefault="00DC6FD5" w:rsidP="00DC6FD5"/>
        </w:tc>
      </w:tr>
    </w:tbl>
    <w:p w14:paraId="690991B7" w14:textId="77777777" w:rsidR="00DC6FD5" w:rsidRPr="00277E54" w:rsidRDefault="00DC6FD5" w:rsidP="002A1234"/>
    <w:sectPr w:rsidR="00DC6FD5" w:rsidRPr="00277E54" w:rsidSect="002D09C9">
      <w:headerReference w:type="default" r:id="rId7"/>
      <w:foot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FD6DE" w14:textId="77777777" w:rsidR="007E0ACB" w:rsidRDefault="007E0ACB" w:rsidP="00277E54">
      <w:r>
        <w:separator/>
      </w:r>
    </w:p>
  </w:endnote>
  <w:endnote w:type="continuationSeparator" w:id="0">
    <w:p w14:paraId="66B8A9B5" w14:textId="77777777" w:rsidR="007E0ACB" w:rsidRDefault="007E0ACB" w:rsidP="0027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C653" w14:textId="77777777" w:rsidR="00343793" w:rsidRDefault="00580B39" w:rsidP="00277E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1BC30" wp14:editId="4BED3F99">
              <wp:simplePos x="0" y="0"/>
              <wp:positionH relativeFrom="margin">
                <wp:posOffset>-230429</wp:posOffset>
              </wp:positionH>
              <wp:positionV relativeFrom="paragraph">
                <wp:posOffset>6833</wp:posOffset>
              </wp:positionV>
              <wp:extent cx="7307301" cy="351145"/>
              <wp:effectExtent l="0" t="0" r="825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7301" cy="351145"/>
                      </a:xfrm>
                      <a:prstGeom prst="rect">
                        <a:avLst/>
                      </a:prstGeom>
                      <a:solidFill>
                        <a:srgbClr val="72C16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DB954" w14:textId="77777777" w:rsidR="00580B39" w:rsidRPr="001E51A2" w:rsidRDefault="00DF4DFD" w:rsidP="00277E54">
                          <w:pP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© 2017</w:t>
                          </w:r>
                          <w:r w:rsidR="00580B39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AAMC. May be reproduced and distributed with attribution</w:t>
                          </w:r>
                          <w:r w:rsidR="003316C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="00D31C75" w:rsidRPr="003316C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3B3437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0828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</w:t>
                          </w:r>
                          <w:r w:rsidR="00EF4573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="003316C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EF4573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3B3437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Association of American Medical Colleges</w:t>
                          </w:r>
                          <w:r w:rsidR="00EF4573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1B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15pt;margin-top:.55pt;width:575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" fillcolor="#72c166" stroked="f" strokeweight=".5pt">
              <v:textbox>
                <w:txbxContent>
                  <w:p w14:paraId="67ADB954" w14:textId="77777777" w:rsidR="00580B39" w:rsidRPr="001E51A2" w:rsidRDefault="00DF4DFD" w:rsidP="00277E54">
                    <w:pP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© 2017</w:t>
                    </w:r>
                    <w:r w:rsidR="00580B39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AAMC. May be reproduced and distributed with attribution</w:t>
                    </w:r>
                    <w:r w:rsidR="003316C8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.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</w:t>
                    </w:r>
                    <w:r w:rsidR="00D31C75" w:rsidRPr="003316C8">
                      <w:rPr>
                        <w:rFonts w:asciiTheme="minorHAnsi" w:hAnsiTheme="minorHAnsi" w:cstheme="minorHAnsi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</w:t>
                    </w:r>
                    <w:r w:rsidR="003B3437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870828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="00055695" w:rsidRPr="001E51A2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     </w:t>
                    </w:r>
                    <w:r w:rsidR="00EF4573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</w:t>
                    </w:r>
                    <w:r w:rsidR="003316C8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="00EF4573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  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3B3437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Association of American Medical Colleges</w:t>
                    </w:r>
                    <w:r w:rsidR="00EF4573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A6CC9" w14:textId="77777777" w:rsidR="007E0ACB" w:rsidRDefault="007E0ACB" w:rsidP="00277E54">
      <w:r>
        <w:separator/>
      </w:r>
    </w:p>
  </w:footnote>
  <w:footnote w:type="continuationSeparator" w:id="0">
    <w:p w14:paraId="56E37485" w14:textId="77777777" w:rsidR="007E0ACB" w:rsidRDefault="007E0ACB" w:rsidP="0027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E65CC" w14:textId="77777777" w:rsidR="00D61627" w:rsidRDefault="00D61627" w:rsidP="001E51A2">
    <w:pPr>
      <w:pStyle w:val="Header"/>
      <w:ind w:hanging="360"/>
    </w:pPr>
    <w:r>
      <w:rPr>
        <w:noProof/>
      </w:rPr>
      <w:drawing>
        <wp:inline distT="0" distB="0" distL="0" distR="0" wp14:anchorId="23C60A88" wp14:editId="7F8EC112">
          <wp:extent cx="7315200" cy="1143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182 AAMC Ahead final wor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E44901" w14:textId="77777777" w:rsidR="00580B39" w:rsidRDefault="00580B39" w:rsidP="00277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E59"/>
    <w:multiLevelType w:val="hybridMultilevel"/>
    <w:tmpl w:val="1CFAF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A195C"/>
    <w:multiLevelType w:val="hybridMultilevel"/>
    <w:tmpl w:val="19C63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52D5A"/>
    <w:multiLevelType w:val="hybridMultilevel"/>
    <w:tmpl w:val="4E2A0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40B93"/>
    <w:multiLevelType w:val="hybridMultilevel"/>
    <w:tmpl w:val="5EF66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1F4A6A"/>
    <w:multiLevelType w:val="hybridMultilevel"/>
    <w:tmpl w:val="5B3C7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92AD1"/>
    <w:multiLevelType w:val="hybridMultilevel"/>
    <w:tmpl w:val="2714B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A721AB"/>
    <w:multiLevelType w:val="hybridMultilevel"/>
    <w:tmpl w:val="CE24D488"/>
    <w:lvl w:ilvl="0" w:tplc="BEB4B5C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CB0C57"/>
    <w:multiLevelType w:val="hybridMultilevel"/>
    <w:tmpl w:val="3ABA8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E32BF5"/>
    <w:multiLevelType w:val="hybridMultilevel"/>
    <w:tmpl w:val="EF6CA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B42E9"/>
    <w:multiLevelType w:val="hybridMultilevel"/>
    <w:tmpl w:val="F9ACD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A10D56"/>
    <w:multiLevelType w:val="hybridMultilevel"/>
    <w:tmpl w:val="8D407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3"/>
    <w:rsid w:val="00011511"/>
    <w:rsid w:val="00027B8C"/>
    <w:rsid w:val="00054EED"/>
    <w:rsid w:val="00055695"/>
    <w:rsid w:val="00090285"/>
    <w:rsid w:val="001D1F21"/>
    <w:rsid w:val="001E51A2"/>
    <w:rsid w:val="002564C3"/>
    <w:rsid w:val="00277E54"/>
    <w:rsid w:val="002A1234"/>
    <w:rsid w:val="002B1818"/>
    <w:rsid w:val="002D09C9"/>
    <w:rsid w:val="002D5176"/>
    <w:rsid w:val="002D7545"/>
    <w:rsid w:val="0030189E"/>
    <w:rsid w:val="003316C8"/>
    <w:rsid w:val="00343793"/>
    <w:rsid w:val="003B3437"/>
    <w:rsid w:val="00402EB6"/>
    <w:rsid w:val="00426966"/>
    <w:rsid w:val="004C3650"/>
    <w:rsid w:val="00551C18"/>
    <w:rsid w:val="00580B39"/>
    <w:rsid w:val="00585E90"/>
    <w:rsid w:val="005B3959"/>
    <w:rsid w:val="005D18E6"/>
    <w:rsid w:val="006844CF"/>
    <w:rsid w:val="006C226C"/>
    <w:rsid w:val="007B0EB3"/>
    <w:rsid w:val="007E0ACB"/>
    <w:rsid w:val="00864378"/>
    <w:rsid w:val="00870828"/>
    <w:rsid w:val="008A64D5"/>
    <w:rsid w:val="009D5C6B"/>
    <w:rsid w:val="009D74FA"/>
    <w:rsid w:val="00A24D73"/>
    <w:rsid w:val="00A3606F"/>
    <w:rsid w:val="00A3728E"/>
    <w:rsid w:val="00A70FFC"/>
    <w:rsid w:val="00AE2437"/>
    <w:rsid w:val="00B12B56"/>
    <w:rsid w:val="00B95366"/>
    <w:rsid w:val="00C750A4"/>
    <w:rsid w:val="00D31C75"/>
    <w:rsid w:val="00D61627"/>
    <w:rsid w:val="00D8301F"/>
    <w:rsid w:val="00DC6FD5"/>
    <w:rsid w:val="00DD5555"/>
    <w:rsid w:val="00DF4DFD"/>
    <w:rsid w:val="00E7321E"/>
    <w:rsid w:val="00EF3762"/>
    <w:rsid w:val="00EF442F"/>
    <w:rsid w:val="00EF4573"/>
    <w:rsid w:val="00F15F9C"/>
    <w:rsid w:val="00F52584"/>
    <w:rsid w:val="00FA3ADE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354F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E54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E54"/>
    <w:pPr>
      <w:keepNext/>
      <w:keepLines/>
      <w:spacing w:before="160" w:after="160"/>
      <w:jc w:val="center"/>
      <w:outlineLvl w:val="0"/>
    </w:pPr>
    <w:rPr>
      <w:rFonts w:ascii="Cambria" w:eastAsiaTheme="majorEastAsia" w:hAnsi="Cambria" w:cstheme="majorBidi"/>
      <w:b/>
      <w:color w:val="72C16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E54"/>
    <w:pPr>
      <w:outlineLvl w:val="1"/>
    </w:pPr>
    <w:rPr>
      <w:b/>
      <w:color w:val="01A89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EB3"/>
  </w:style>
  <w:style w:type="paragraph" w:styleId="Footer">
    <w:name w:val="footer"/>
    <w:basedOn w:val="Normal"/>
    <w:link w:val="Foot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EB3"/>
  </w:style>
  <w:style w:type="character" w:customStyle="1" w:styleId="Heading1Char">
    <w:name w:val="Heading 1 Char"/>
    <w:basedOn w:val="DefaultParagraphFont"/>
    <w:link w:val="Heading1"/>
    <w:uiPriority w:val="9"/>
    <w:rsid w:val="00277E54"/>
    <w:rPr>
      <w:rFonts w:ascii="Cambria" w:eastAsiaTheme="majorEastAsia" w:hAnsi="Cambria" w:cstheme="majorBidi"/>
      <w:b/>
      <w:color w:val="72C16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E54"/>
    <w:rPr>
      <w:rFonts w:ascii="Arial" w:hAnsi="Arial" w:cs="Arial"/>
      <w:b/>
      <w:color w:val="01A89E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0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A3606F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A3606F"/>
    <w:rPr>
      <w:color w:val="808080"/>
    </w:rPr>
  </w:style>
  <w:style w:type="table" w:styleId="TableGrid">
    <w:name w:val="Table Grid"/>
    <w:basedOn w:val="TableNormal"/>
    <w:uiPriority w:val="39"/>
    <w:rsid w:val="002A1234"/>
    <w:pPr>
      <w:widowControl w:val="0"/>
    </w:pPr>
    <w:rPr>
      <w:sz w:val="22"/>
      <w:szCs w:val="22"/>
    </w:rPr>
    <w:tblPr>
      <w:tblBorders>
        <w:top w:val="single" w:sz="12" w:space="0" w:color="72C166"/>
        <w:left w:val="single" w:sz="12" w:space="0" w:color="72C166"/>
        <w:bottom w:val="single" w:sz="12" w:space="0" w:color="72C166"/>
        <w:right w:val="single" w:sz="12" w:space="0" w:color="72C166"/>
        <w:insideH w:val="single" w:sz="12" w:space="0" w:color="72C166"/>
        <w:insideV w:val="single" w:sz="12" w:space="0" w:color="72C166"/>
      </w:tblBorders>
    </w:tblPr>
  </w:style>
  <w:style w:type="character" w:styleId="Hyperlink">
    <w:name w:val="Hyperlink"/>
    <w:basedOn w:val="DefaultParagraphFont"/>
    <w:uiPriority w:val="99"/>
    <w:unhideWhenUsed/>
    <w:rsid w:val="00D830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5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55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55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Shader</cp:lastModifiedBy>
  <cp:revision>3</cp:revision>
  <dcterms:created xsi:type="dcterms:W3CDTF">2017-03-06T20:20:00Z</dcterms:created>
  <dcterms:modified xsi:type="dcterms:W3CDTF">2017-03-07T02:14:00Z</dcterms:modified>
</cp:coreProperties>
</file>